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B1DCA" w14:textId="77777777" w:rsidR="00BB3417" w:rsidRPr="0075597E" w:rsidRDefault="00BB3417" w:rsidP="00306FBD">
      <w:pPr>
        <w:tabs>
          <w:tab w:val="left" w:pos="6096"/>
          <w:tab w:val="left" w:pos="6379"/>
        </w:tabs>
        <w:rPr>
          <w:rFonts w:ascii="Arial" w:hAnsi="Arial" w:cs="Arial"/>
          <w:b/>
          <w:sz w:val="36"/>
          <w:szCs w:val="36"/>
          <w:lang w:val="en-GB"/>
        </w:rPr>
      </w:pPr>
    </w:p>
    <w:p w14:paraId="0C02D269" w14:textId="77777777" w:rsidR="00CA002C" w:rsidRPr="0075597E" w:rsidRDefault="00CA002C" w:rsidP="00632C29">
      <w:pPr>
        <w:tabs>
          <w:tab w:val="left" w:pos="6096"/>
          <w:tab w:val="left" w:pos="6379"/>
        </w:tabs>
        <w:rPr>
          <w:rFonts w:ascii="Arial" w:hAnsi="Arial" w:cs="Arial"/>
          <w:b/>
          <w:sz w:val="16"/>
          <w:szCs w:val="16"/>
          <w:lang w:val="en-GB"/>
        </w:rPr>
      </w:pPr>
    </w:p>
    <w:p w14:paraId="634EBBB7" w14:textId="77777777" w:rsidR="00CA002C" w:rsidRPr="0075597E" w:rsidRDefault="00CA002C" w:rsidP="00632C29">
      <w:pPr>
        <w:tabs>
          <w:tab w:val="left" w:pos="6096"/>
          <w:tab w:val="left" w:pos="6379"/>
        </w:tabs>
        <w:rPr>
          <w:rFonts w:ascii="Arial" w:hAnsi="Arial" w:cs="Arial"/>
          <w:b/>
          <w:sz w:val="16"/>
          <w:szCs w:val="16"/>
          <w:lang w:val="en-GB"/>
        </w:rPr>
      </w:pPr>
    </w:p>
    <w:p w14:paraId="5E8456D0" w14:textId="77777777" w:rsidR="00317D11" w:rsidRPr="0075597E" w:rsidRDefault="00426FC5">
      <w:pPr>
        <w:tabs>
          <w:tab w:val="left" w:pos="6096"/>
          <w:tab w:val="left" w:pos="6379"/>
        </w:tabs>
        <w:rPr>
          <w:rFonts w:ascii="Arial" w:hAnsi="Arial" w:cs="Arial"/>
          <w:b/>
          <w:sz w:val="28"/>
          <w:szCs w:val="28"/>
          <w:lang w:val="en-GB"/>
        </w:rPr>
      </w:pPr>
      <w:r>
        <w:rPr>
          <w:rFonts w:ascii="Arial" w:hAnsi="Arial" w:cs="Arial"/>
          <w:b/>
          <w:noProof/>
          <w:sz w:val="28"/>
          <w:szCs w:val="28"/>
          <w:lang w:val="en-GB"/>
        </w:rPr>
        <w:pict w14:anchorId="192E61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aw.2007073117505982890682.01745" o:spid="_x0000_s2051" type="#_x0000_t75" style="position:absolute;margin-left:0;margin-top:0;width:595.3pt;height:65.2pt;z-index:-251658234;mso-position-horizontal-relative:page;mso-position-vertical-relative:page">
            <v:imagedata r:id="rId11" o:title="RHB"/>
            <o:lock v:ext="edit" aspectratio="f"/>
            <w10:wrap anchorx="page" anchory="page"/>
            <w10:anchorlock/>
          </v:shape>
        </w:pict>
      </w:r>
      <w:r w:rsidR="005250A1" w:rsidRPr="0075597E">
        <w:rPr>
          <w:rFonts w:ascii="Arial" w:hAnsi="Arial" w:cs="Arial"/>
          <w:b/>
          <w:sz w:val="28"/>
          <w:szCs w:val="28"/>
          <w:lang w:val="en-GB"/>
        </w:rPr>
        <w:t>Fact sheet</w:t>
      </w:r>
    </w:p>
    <w:p w14:paraId="160342A8" w14:textId="77777777" w:rsidR="005250A1" w:rsidRPr="0075597E" w:rsidRDefault="005250A1" w:rsidP="001D0CCB">
      <w:pPr>
        <w:tabs>
          <w:tab w:val="left" w:pos="5760"/>
          <w:tab w:val="left" w:pos="5812"/>
        </w:tabs>
        <w:rPr>
          <w:rFonts w:ascii="Arial" w:hAnsi="Arial" w:cs="Arial"/>
          <w:b/>
          <w:sz w:val="22"/>
          <w:szCs w:val="22"/>
          <w:lang w:val="en-GB"/>
        </w:rPr>
      </w:pPr>
    </w:p>
    <w:p w14:paraId="1620D963" w14:textId="77777777" w:rsidR="00317D11" w:rsidRPr="0075597E" w:rsidRDefault="003C731F">
      <w:pPr>
        <w:tabs>
          <w:tab w:val="left" w:pos="5760"/>
          <w:tab w:val="left" w:pos="5812"/>
        </w:tabs>
        <w:rPr>
          <w:rFonts w:ascii="Arial" w:hAnsi="Arial" w:cs="Arial"/>
          <w:b/>
          <w:sz w:val="22"/>
          <w:szCs w:val="22"/>
          <w:lang w:val="en-GB"/>
        </w:rPr>
      </w:pPr>
      <w:r w:rsidRPr="0075597E">
        <w:rPr>
          <w:rFonts w:ascii="Arial" w:hAnsi="Arial" w:cs="Arial"/>
          <w:b/>
          <w:sz w:val="22"/>
          <w:szCs w:val="22"/>
          <w:lang w:val="en-GB"/>
        </w:rPr>
        <w:t>Facts and figures about the world record:</w:t>
      </w:r>
    </w:p>
    <w:p w14:paraId="054060D8" w14:textId="77777777" w:rsidR="00317D11" w:rsidRPr="0075597E" w:rsidRDefault="003C731F">
      <w:pPr>
        <w:numPr>
          <w:ilvl w:val="0"/>
          <w:numId w:val="5"/>
        </w:numPr>
        <w:rPr>
          <w:rFonts w:ascii="Arial" w:hAnsi="Arial" w:cs="Arial"/>
          <w:sz w:val="22"/>
          <w:szCs w:val="22"/>
          <w:lang w:val="en-GB"/>
        </w:rPr>
      </w:pPr>
      <w:r w:rsidRPr="0075597E">
        <w:rPr>
          <w:rFonts w:ascii="Arial" w:hAnsi="Arial" w:cs="Arial"/>
          <w:sz w:val="22"/>
          <w:szCs w:val="22"/>
          <w:lang w:val="en-GB"/>
        </w:rPr>
        <w:t>The world record route from Preda to Alvaneu is 24</w:t>
      </w:r>
      <w:r w:rsidR="00325186" w:rsidRPr="0075597E">
        <w:rPr>
          <w:rFonts w:ascii="Arial" w:hAnsi="Arial" w:cs="Arial"/>
          <w:sz w:val="22"/>
          <w:szCs w:val="22"/>
          <w:lang w:val="en-GB"/>
        </w:rPr>
        <w:t>,</w:t>
      </w:r>
      <w:r w:rsidRPr="0075597E">
        <w:rPr>
          <w:rFonts w:ascii="Arial" w:hAnsi="Arial" w:cs="Arial"/>
          <w:sz w:val="22"/>
          <w:szCs w:val="22"/>
          <w:lang w:val="en-GB"/>
        </w:rPr>
        <w:t>930 metres long.</w:t>
      </w:r>
    </w:p>
    <w:p w14:paraId="11CFE296" w14:textId="555F6E1C" w:rsidR="00317D11" w:rsidRDefault="003C731F">
      <w:pPr>
        <w:numPr>
          <w:ilvl w:val="0"/>
          <w:numId w:val="5"/>
        </w:numPr>
        <w:rPr>
          <w:rFonts w:ascii="Arial" w:hAnsi="Arial" w:cs="Arial"/>
          <w:sz w:val="22"/>
          <w:szCs w:val="22"/>
          <w:lang w:val="en-GB"/>
        </w:rPr>
      </w:pPr>
      <w:r w:rsidRPr="0075597E">
        <w:rPr>
          <w:rFonts w:ascii="Arial" w:hAnsi="Arial" w:cs="Arial"/>
          <w:sz w:val="22"/>
          <w:szCs w:val="22"/>
          <w:lang w:val="en-GB"/>
        </w:rPr>
        <w:t>This involves climbing 789.4 metres in altitude (Preda = 1788.7 m above sea level; Alvaneu = 999.3 m above sea level).</w:t>
      </w:r>
    </w:p>
    <w:p w14:paraId="021568E7" w14:textId="0DA5D33A" w:rsidR="006E6B0B" w:rsidRPr="006E6B0B" w:rsidRDefault="006E6B0B" w:rsidP="006E6B0B">
      <w:pPr>
        <w:numPr>
          <w:ilvl w:val="0"/>
          <w:numId w:val="5"/>
        </w:numPr>
        <w:rPr>
          <w:rFonts w:ascii="Arial" w:hAnsi="Arial" w:cs="Arial"/>
          <w:sz w:val="22"/>
          <w:szCs w:val="22"/>
        </w:rPr>
      </w:pPr>
      <w:r w:rsidRPr="006E6B0B">
        <w:rPr>
          <w:rFonts w:ascii="Arial" w:hAnsi="Arial" w:cs="Arial"/>
          <w:sz w:val="22"/>
          <w:szCs w:val="22"/>
        </w:rPr>
        <w:t xml:space="preserve">The world record journey leads over 48 bridges and through 22 tunnels. </w:t>
      </w:r>
    </w:p>
    <w:p w14:paraId="0A6604A4" w14:textId="32900AD0" w:rsidR="006E6B0B" w:rsidRPr="006E6B0B" w:rsidRDefault="006E6B0B" w:rsidP="006E6B0B">
      <w:pPr>
        <w:numPr>
          <w:ilvl w:val="0"/>
          <w:numId w:val="5"/>
        </w:numPr>
        <w:rPr>
          <w:rFonts w:ascii="Arial" w:hAnsi="Arial" w:cs="Arial"/>
          <w:sz w:val="22"/>
          <w:szCs w:val="22"/>
        </w:rPr>
      </w:pPr>
      <w:r w:rsidRPr="006E6B0B">
        <w:rPr>
          <w:rFonts w:ascii="Arial" w:hAnsi="Arial" w:cs="Arial"/>
          <w:sz w:val="22"/>
          <w:szCs w:val="22"/>
        </w:rPr>
        <w:t xml:space="preserve">The largest viaduct on the world record route is the world-famous Landwasser viaduct shortly after Filisur with a length of 142 metres and a height of 65 metres. </w:t>
      </w:r>
    </w:p>
    <w:p w14:paraId="06CCCD31" w14:textId="4942E7BF" w:rsidR="006E6B0B" w:rsidRDefault="006E6B0B" w:rsidP="006E6B0B">
      <w:pPr>
        <w:numPr>
          <w:ilvl w:val="0"/>
          <w:numId w:val="5"/>
        </w:numPr>
        <w:rPr>
          <w:rFonts w:ascii="Arial" w:hAnsi="Arial" w:cs="Arial"/>
          <w:sz w:val="22"/>
          <w:szCs w:val="22"/>
        </w:rPr>
      </w:pPr>
      <w:r w:rsidRPr="006E6B0B">
        <w:rPr>
          <w:rFonts w:ascii="Arial" w:hAnsi="Arial" w:cs="Arial"/>
          <w:sz w:val="22"/>
          <w:szCs w:val="22"/>
        </w:rPr>
        <w:t>The longest tunnel on the world record route is the Greifenstein tunnel shortly before Filisur with 698 metres.</w:t>
      </w:r>
    </w:p>
    <w:p w14:paraId="2BF37434" w14:textId="648421D1" w:rsidR="000005E5" w:rsidRPr="000005E5" w:rsidRDefault="000005E5" w:rsidP="000005E5">
      <w:pPr>
        <w:numPr>
          <w:ilvl w:val="0"/>
          <w:numId w:val="5"/>
        </w:numPr>
        <w:rPr>
          <w:rFonts w:ascii="Arial" w:hAnsi="Arial" w:cs="Arial"/>
          <w:sz w:val="22"/>
          <w:szCs w:val="22"/>
        </w:rPr>
      </w:pPr>
      <w:r w:rsidRPr="000005E5">
        <w:rPr>
          <w:rFonts w:ascii="Arial" w:hAnsi="Arial" w:cs="Arial"/>
          <w:sz w:val="22"/>
          <w:szCs w:val="22"/>
        </w:rPr>
        <w:t xml:space="preserve">The world record drive will generate 4000 kWh </w:t>
      </w:r>
      <w:r w:rsidR="00544DCA">
        <w:rPr>
          <w:rFonts w:ascii="Arial" w:hAnsi="Arial" w:cs="Arial"/>
          <w:sz w:val="22"/>
          <w:szCs w:val="22"/>
        </w:rPr>
        <w:t>with r</w:t>
      </w:r>
      <w:r w:rsidR="00426FC5">
        <w:rPr>
          <w:rFonts w:ascii="Arial" w:hAnsi="Arial" w:cs="Arial"/>
          <w:sz w:val="22"/>
          <w:szCs w:val="22"/>
        </w:rPr>
        <w:t>egenerative braking</w:t>
      </w:r>
      <w:r w:rsidRPr="000005E5">
        <w:rPr>
          <w:rFonts w:ascii="Arial" w:hAnsi="Arial" w:cs="Arial"/>
          <w:sz w:val="22"/>
          <w:szCs w:val="22"/>
        </w:rPr>
        <w:t>.</w:t>
      </w:r>
    </w:p>
    <w:p w14:paraId="6F345D18" w14:textId="77777777" w:rsidR="00317D11" w:rsidRPr="0075597E" w:rsidRDefault="003C731F">
      <w:pPr>
        <w:numPr>
          <w:ilvl w:val="0"/>
          <w:numId w:val="5"/>
        </w:numPr>
        <w:rPr>
          <w:rFonts w:ascii="Arial" w:hAnsi="Arial" w:cs="Arial"/>
          <w:sz w:val="22"/>
          <w:szCs w:val="22"/>
          <w:lang w:val="en-GB"/>
        </w:rPr>
      </w:pPr>
      <w:r w:rsidRPr="0075597E">
        <w:rPr>
          <w:rFonts w:ascii="Arial" w:hAnsi="Arial" w:cs="Arial"/>
          <w:sz w:val="22"/>
          <w:szCs w:val="22"/>
          <w:lang w:val="en-GB"/>
        </w:rPr>
        <w:t xml:space="preserve">The world record train will travel at 30 to 35 km/h. </w:t>
      </w:r>
    </w:p>
    <w:p w14:paraId="46E4624C" w14:textId="56D3A66C" w:rsidR="00317D11" w:rsidRPr="0075597E" w:rsidRDefault="003C731F">
      <w:pPr>
        <w:numPr>
          <w:ilvl w:val="0"/>
          <w:numId w:val="5"/>
        </w:numPr>
        <w:rPr>
          <w:rFonts w:ascii="Arial" w:eastAsia="Arial" w:hAnsi="Arial" w:cs="Arial"/>
          <w:sz w:val="22"/>
          <w:szCs w:val="22"/>
          <w:lang w:val="en-GB"/>
        </w:rPr>
      </w:pPr>
      <w:r w:rsidRPr="0075597E">
        <w:rPr>
          <w:rFonts w:ascii="Arial" w:hAnsi="Arial" w:cs="Arial"/>
          <w:sz w:val="22"/>
          <w:szCs w:val="22"/>
          <w:lang w:val="en-GB"/>
        </w:rPr>
        <w:t xml:space="preserve">The record-breaking journey takes around </w:t>
      </w:r>
      <w:r w:rsidR="194752DE" w:rsidRPr="782A52D9">
        <w:rPr>
          <w:rFonts w:ascii="Arial" w:hAnsi="Arial" w:cs="Arial"/>
          <w:sz w:val="22"/>
          <w:szCs w:val="22"/>
          <w:lang w:val="en-GB"/>
        </w:rPr>
        <w:t>an hour</w:t>
      </w:r>
      <w:r w:rsidRPr="0075597E">
        <w:rPr>
          <w:rFonts w:ascii="Arial" w:hAnsi="Arial" w:cs="Arial"/>
          <w:sz w:val="22"/>
          <w:szCs w:val="22"/>
          <w:lang w:val="en-GB"/>
        </w:rPr>
        <w:t>.</w:t>
      </w:r>
    </w:p>
    <w:p w14:paraId="429BCBC2" w14:textId="77777777" w:rsidR="00317D11" w:rsidRPr="0075597E" w:rsidRDefault="003C731F">
      <w:pPr>
        <w:numPr>
          <w:ilvl w:val="0"/>
          <w:numId w:val="5"/>
        </w:numPr>
        <w:rPr>
          <w:rFonts w:ascii="Arial" w:hAnsi="Arial" w:cs="Arial"/>
          <w:sz w:val="22"/>
          <w:szCs w:val="22"/>
          <w:lang w:val="en-GB"/>
        </w:rPr>
      </w:pPr>
      <w:r w:rsidRPr="0075597E">
        <w:rPr>
          <w:rFonts w:ascii="Arial" w:hAnsi="Arial" w:cs="Arial"/>
          <w:sz w:val="22"/>
          <w:szCs w:val="22"/>
          <w:lang w:val="en-GB"/>
        </w:rPr>
        <w:t>The record-breaking train weighs around 2990 tonnes.</w:t>
      </w:r>
    </w:p>
    <w:p w14:paraId="7B251638" w14:textId="77777777" w:rsidR="00317D11" w:rsidRPr="0075597E" w:rsidRDefault="00724412">
      <w:pPr>
        <w:numPr>
          <w:ilvl w:val="0"/>
          <w:numId w:val="5"/>
        </w:numPr>
        <w:rPr>
          <w:rFonts w:ascii="Arial" w:hAnsi="Arial" w:cs="Arial"/>
          <w:sz w:val="22"/>
          <w:szCs w:val="22"/>
          <w:lang w:val="en-GB"/>
        </w:rPr>
      </w:pPr>
      <w:r w:rsidRPr="0075597E">
        <w:rPr>
          <w:rFonts w:ascii="Arial" w:hAnsi="Arial" w:cs="Arial"/>
          <w:sz w:val="22"/>
          <w:szCs w:val="22"/>
          <w:lang w:val="en-GB"/>
        </w:rPr>
        <w:t xml:space="preserve">Communication within the platoon is ensured by means of a nearly 2-kilometre-long field telephone </w:t>
      </w:r>
      <w:r w:rsidR="00535865" w:rsidRPr="0075597E">
        <w:rPr>
          <w:rFonts w:ascii="Arial" w:hAnsi="Arial" w:cs="Arial"/>
          <w:sz w:val="22"/>
          <w:szCs w:val="22"/>
          <w:lang w:val="en-GB"/>
        </w:rPr>
        <w:t xml:space="preserve">from the Civil Defence. </w:t>
      </w:r>
    </w:p>
    <w:p w14:paraId="58D2694A" w14:textId="74C2377E" w:rsidR="00317D11" w:rsidRPr="0075597E" w:rsidRDefault="003C731F">
      <w:pPr>
        <w:numPr>
          <w:ilvl w:val="0"/>
          <w:numId w:val="5"/>
        </w:numPr>
        <w:rPr>
          <w:rFonts w:ascii="Arial" w:hAnsi="Arial" w:cs="Arial"/>
          <w:sz w:val="22"/>
          <w:szCs w:val="22"/>
          <w:lang w:val="en-GB"/>
        </w:rPr>
      </w:pPr>
      <w:r w:rsidRPr="0075597E">
        <w:rPr>
          <w:rFonts w:ascii="Arial" w:hAnsi="Arial" w:cs="Arial"/>
          <w:sz w:val="22"/>
          <w:szCs w:val="22"/>
          <w:lang w:val="en-GB"/>
        </w:rPr>
        <w:t>In addition, 7 train drivers</w:t>
      </w:r>
      <w:r w:rsidR="007670CA" w:rsidRPr="0075597E">
        <w:rPr>
          <w:rFonts w:ascii="Arial" w:hAnsi="Arial" w:cs="Arial"/>
          <w:sz w:val="22"/>
          <w:szCs w:val="22"/>
          <w:lang w:val="en-GB"/>
        </w:rPr>
        <w:t xml:space="preserve"> and</w:t>
      </w:r>
      <w:r w:rsidRPr="0075597E">
        <w:rPr>
          <w:rFonts w:ascii="Arial" w:hAnsi="Arial" w:cs="Arial"/>
          <w:sz w:val="22"/>
          <w:szCs w:val="22"/>
          <w:lang w:val="en-GB"/>
        </w:rPr>
        <w:t xml:space="preserve"> </w:t>
      </w:r>
      <w:r w:rsidR="007670CA" w:rsidRPr="0075597E">
        <w:rPr>
          <w:rFonts w:ascii="Arial" w:hAnsi="Arial" w:cs="Arial"/>
          <w:sz w:val="22"/>
          <w:szCs w:val="22"/>
          <w:lang w:val="en-GB"/>
        </w:rPr>
        <w:t>21</w:t>
      </w:r>
      <w:r w:rsidRPr="0075597E">
        <w:rPr>
          <w:rFonts w:ascii="Arial" w:hAnsi="Arial" w:cs="Arial"/>
          <w:sz w:val="22"/>
          <w:szCs w:val="22"/>
          <w:lang w:val="en-GB"/>
        </w:rPr>
        <w:t xml:space="preserve"> technicians are deployed on the train in order to be able to run the train. </w:t>
      </w:r>
    </w:p>
    <w:p w14:paraId="1B1E1AF8" w14:textId="6307EB1E" w:rsidR="00317D11" w:rsidRPr="0075597E" w:rsidRDefault="003C731F" w:rsidP="3967E7BA">
      <w:pPr>
        <w:numPr>
          <w:ilvl w:val="0"/>
          <w:numId w:val="5"/>
        </w:numPr>
        <w:rPr>
          <w:rFonts w:ascii="Arial" w:hAnsi="Arial" w:cs="Arial"/>
          <w:sz w:val="22"/>
          <w:szCs w:val="22"/>
          <w:lang w:val="en-GB"/>
        </w:rPr>
      </w:pPr>
      <w:r w:rsidRPr="0075597E">
        <w:rPr>
          <w:rFonts w:ascii="Arial" w:hAnsi="Arial" w:cs="Arial"/>
          <w:sz w:val="22"/>
          <w:szCs w:val="22"/>
          <w:lang w:val="en-GB"/>
        </w:rPr>
        <w:t xml:space="preserve">The </w:t>
      </w:r>
      <w:r w:rsidR="00CA5470" w:rsidRPr="0075597E">
        <w:rPr>
          <w:rFonts w:ascii="Arial" w:hAnsi="Arial" w:cs="Arial"/>
          <w:sz w:val="22"/>
          <w:szCs w:val="22"/>
          <w:lang w:val="en-GB"/>
        </w:rPr>
        <w:t xml:space="preserve">Albula tunnel will be closed to rail traffic for around 12 hours. Trains will </w:t>
      </w:r>
      <w:r w:rsidR="006F5EBB" w:rsidRPr="0075597E">
        <w:rPr>
          <w:rFonts w:ascii="Arial" w:hAnsi="Arial" w:cs="Arial"/>
          <w:sz w:val="22"/>
          <w:szCs w:val="22"/>
          <w:lang w:val="en-GB"/>
        </w:rPr>
        <w:t xml:space="preserve">only </w:t>
      </w:r>
      <w:r w:rsidR="00CA5470" w:rsidRPr="0075597E">
        <w:rPr>
          <w:rFonts w:ascii="Arial" w:hAnsi="Arial" w:cs="Arial"/>
          <w:sz w:val="22"/>
          <w:szCs w:val="22"/>
          <w:lang w:val="en-GB"/>
        </w:rPr>
        <w:t xml:space="preserve">run </w:t>
      </w:r>
      <w:r w:rsidR="006F5EBB" w:rsidRPr="0075597E">
        <w:rPr>
          <w:rFonts w:ascii="Arial" w:hAnsi="Arial" w:cs="Arial"/>
          <w:sz w:val="22"/>
          <w:szCs w:val="22"/>
          <w:lang w:val="en-GB"/>
        </w:rPr>
        <w:t xml:space="preserve">as far as Bergün </w:t>
      </w:r>
      <w:r w:rsidR="00CA5470" w:rsidRPr="0075597E">
        <w:rPr>
          <w:rFonts w:ascii="Arial" w:hAnsi="Arial" w:cs="Arial"/>
          <w:sz w:val="22"/>
          <w:szCs w:val="22"/>
          <w:lang w:val="en-GB"/>
        </w:rPr>
        <w:t xml:space="preserve">during these 12 hours. </w:t>
      </w:r>
      <w:r w:rsidR="006F5EBB" w:rsidRPr="0075597E">
        <w:rPr>
          <w:rFonts w:ascii="Arial" w:hAnsi="Arial" w:cs="Arial"/>
          <w:sz w:val="22"/>
          <w:szCs w:val="22"/>
          <w:lang w:val="en-GB"/>
        </w:rPr>
        <w:t xml:space="preserve">During the world record attempt, the line will be closed to rail traffic for around 4 hours between Tiefencastel and Bergün. </w:t>
      </w:r>
    </w:p>
    <w:p w14:paraId="4FC52479" w14:textId="77777777" w:rsidR="00CA002C" w:rsidRPr="0075597E" w:rsidRDefault="00CA002C" w:rsidP="00CA002C">
      <w:pPr>
        <w:rPr>
          <w:rFonts w:ascii="Arial" w:hAnsi="Arial" w:cs="Arial"/>
          <w:sz w:val="22"/>
          <w:szCs w:val="22"/>
          <w:lang w:val="en-GB"/>
        </w:rPr>
      </w:pPr>
    </w:p>
    <w:p w14:paraId="59151E7B" w14:textId="77777777" w:rsidR="00317D11" w:rsidRPr="0075597E" w:rsidRDefault="005250A1">
      <w:pPr>
        <w:tabs>
          <w:tab w:val="left" w:pos="5760"/>
          <w:tab w:val="left" w:pos="5812"/>
        </w:tabs>
        <w:rPr>
          <w:rFonts w:ascii="Arial" w:hAnsi="Arial" w:cs="Arial"/>
          <w:b/>
          <w:sz w:val="22"/>
          <w:szCs w:val="22"/>
          <w:lang w:val="en-GB"/>
        </w:rPr>
      </w:pPr>
      <w:r w:rsidRPr="0075597E">
        <w:rPr>
          <w:rFonts w:ascii="Arial" w:hAnsi="Arial" w:cs="Arial"/>
          <w:b/>
          <w:sz w:val="22"/>
          <w:szCs w:val="22"/>
          <w:lang w:val="en-GB"/>
        </w:rPr>
        <w:t>Technical challenges</w:t>
      </w:r>
    </w:p>
    <w:p w14:paraId="0724A29F" w14:textId="6A5FEDFC" w:rsidR="00461CA7" w:rsidRPr="0075597E" w:rsidRDefault="003C731F" w:rsidP="00632C29">
      <w:pPr>
        <w:rPr>
          <w:rFonts w:ascii="Arial" w:hAnsi="Arial" w:cs="Arial"/>
          <w:sz w:val="22"/>
          <w:szCs w:val="22"/>
          <w:lang w:val="en-GB"/>
        </w:rPr>
      </w:pPr>
      <w:r w:rsidRPr="0075597E">
        <w:rPr>
          <w:rFonts w:ascii="Arial" w:hAnsi="Arial" w:cs="Arial"/>
          <w:sz w:val="22"/>
          <w:szCs w:val="22"/>
          <w:lang w:val="en-GB"/>
        </w:rPr>
        <w:t xml:space="preserve">Never before has such a long passenger train travelled in the world, let alone in the high mountains on a narrow-gauge railway with tight curve radii, many tunnels and viaducts. This results in various challenges that have to be mastered in advance and during the journey.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8"/>
        <w:gridCol w:w="3066"/>
      </w:tblGrid>
      <w:tr w:rsidR="00461CA7" w:rsidRPr="0075597E" w14:paraId="328AD212" w14:textId="77777777" w:rsidTr="007E169E">
        <w:tc>
          <w:tcPr>
            <w:tcW w:w="5968" w:type="dxa"/>
            <w:shd w:val="clear" w:color="auto" w:fill="auto"/>
          </w:tcPr>
          <w:p w14:paraId="237F5254" w14:textId="77777777" w:rsidR="00317D11" w:rsidRPr="0075597E" w:rsidRDefault="003C731F">
            <w:pPr>
              <w:pStyle w:val="Listenabsatz"/>
              <w:spacing w:before="200"/>
              <w:ind w:left="0"/>
              <w:rPr>
                <w:rFonts w:cs="Arial"/>
                <w:b/>
                <w:bCs/>
                <w:sz w:val="20"/>
                <w:szCs w:val="20"/>
                <w:lang w:val="en-GB"/>
              </w:rPr>
            </w:pPr>
            <w:r w:rsidRPr="0075597E">
              <w:rPr>
                <w:rFonts w:cs="Arial"/>
                <w:b/>
                <w:bCs/>
                <w:sz w:val="20"/>
                <w:szCs w:val="20"/>
                <w:lang w:val="en-GB"/>
              </w:rPr>
              <w:t>Synchronous control of train formation and management of braking forces</w:t>
            </w:r>
          </w:p>
          <w:p w14:paraId="44689E87" w14:textId="64C721AD" w:rsidR="00F47C62" w:rsidRPr="0075597E" w:rsidRDefault="003C731F" w:rsidP="007E169E">
            <w:pPr>
              <w:spacing w:before="100"/>
              <w:rPr>
                <w:rFonts w:ascii="Arial" w:hAnsi="Arial" w:cs="Arial"/>
                <w:lang w:val="en-GB"/>
              </w:rPr>
            </w:pPr>
            <w:r w:rsidRPr="0075597E">
              <w:rPr>
                <w:rFonts w:ascii="Arial" w:hAnsi="Arial" w:cs="Arial"/>
                <w:lang w:val="en-GB"/>
              </w:rPr>
              <w:t xml:space="preserve">The 25 trains all have to accelerate or brake at the same time, although only four trains at a time can be controlled from the </w:t>
            </w:r>
            <w:r w:rsidR="00A105C9" w:rsidRPr="0075597E">
              <w:rPr>
                <w:rFonts w:ascii="Arial" w:hAnsi="Arial" w:cs="Arial"/>
                <w:lang w:val="en-GB"/>
              </w:rPr>
              <w:t xml:space="preserve">same </w:t>
            </w:r>
            <w:r w:rsidRPr="0075597E">
              <w:rPr>
                <w:rFonts w:ascii="Arial" w:hAnsi="Arial" w:cs="Arial"/>
                <w:lang w:val="en-GB"/>
              </w:rPr>
              <w:t>driver's cab. An electric loop ensures that all trains brake at the same time in case of emergency braking. Due to the heavy weight of the train (2'850 t without passengers), very high forces act</w:t>
            </w:r>
            <w:r w:rsidR="005C32F2" w:rsidRPr="0075597E">
              <w:rPr>
                <w:rFonts w:ascii="Arial" w:hAnsi="Arial" w:cs="Arial"/>
                <w:lang w:val="en-GB"/>
              </w:rPr>
              <w:t xml:space="preserve"> on infrastructure and wagons</w:t>
            </w:r>
            <w:r w:rsidRPr="0075597E">
              <w:rPr>
                <w:rFonts w:ascii="Arial" w:hAnsi="Arial" w:cs="Arial"/>
                <w:lang w:val="en-GB"/>
              </w:rPr>
              <w:t xml:space="preserve"> in case parts of the train do not work synchronously. An intercom system in the train, training of the drivers and clear commands ensure the appropriate result. In addition, special software is loaded for the journey of the record-breaking train</w:t>
            </w:r>
            <w:r w:rsidR="007D6C34" w:rsidRPr="0075597E">
              <w:rPr>
                <w:rFonts w:ascii="Arial" w:hAnsi="Arial" w:cs="Arial"/>
                <w:lang w:val="en-GB"/>
              </w:rPr>
              <w:t xml:space="preserve"> and the mechanical braking power is reduced</w:t>
            </w:r>
            <w:r w:rsidRPr="0075597E">
              <w:rPr>
                <w:rFonts w:ascii="Arial" w:hAnsi="Arial" w:cs="Arial"/>
                <w:lang w:val="en-GB"/>
              </w:rPr>
              <w:t xml:space="preserve">. </w:t>
            </w:r>
          </w:p>
        </w:tc>
        <w:tc>
          <w:tcPr>
            <w:tcW w:w="3066" w:type="dxa"/>
            <w:shd w:val="clear" w:color="auto" w:fill="auto"/>
          </w:tcPr>
          <w:p w14:paraId="7C967170" w14:textId="77777777" w:rsidR="00461CA7" w:rsidRPr="0075597E" w:rsidRDefault="00426FC5" w:rsidP="00632C29">
            <w:pPr>
              <w:rPr>
                <w:rFonts w:ascii="Arial" w:hAnsi="Arial" w:cs="Arial"/>
                <w:lang w:val="en-GB"/>
              </w:rPr>
            </w:pPr>
            <w:r>
              <w:rPr>
                <w:noProof/>
                <w:lang w:val="en-GB"/>
              </w:rPr>
              <w:pict w14:anchorId="236400DB">
                <v:shape id="Grafik 6" o:spid="_x0000_s2057" type="#_x0000_t75" style="position:absolute;margin-left:-.55pt;margin-top:17.25pt;width:142.15pt;height:106.6pt;z-index:251658244;visibility:visible;mso-wrap-style:square;mso-wrap-distance-left:9pt;mso-wrap-distance-top:0;mso-wrap-distance-right:9pt;mso-wrap-distance-bottom:0;mso-position-horizontal-relative:text;mso-position-vertical-relative:text;mso-width-relative:page;mso-height-relative:page">
                  <v:imagedata r:id="rId12" o:title="663B2C5C-CC6E-4CA6-94B8-DE6D1B542874"/>
                  <w10:wrap type="square"/>
                </v:shape>
              </w:pict>
            </w:r>
          </w:p>
        </w:tc>
      </w:tr>
      <w:tr w:rsidR="00461CA7" w:rsidRPr="0075597E" w14:paraId="759014DA" w14:textId="77777777" w:rsidTr="007E169E">
        <w:tc>
          <w:tcPr>
            <w:tcW w:w="5968" w:type="dxa"/>
            <w:shd w:val="clear" w:color="auto" w:fill="auto"/>
          </w:tcPr>
          <w:p w14:paraId="12A9C419" w14:textId="77777777" w:rsidR="00317D11" w:rsidRPr="0075597E" w:rsidRDefault="003C731F">
            <w:pPr>
              <w:pStyle w:val="Listenabsatz"/>
              <w:spacing w:before="200"/>
              <w:ind w:left="0"/>
              <w:rPr>
                <w:rFonts w:cs="Arial"/>
                <w:b/>
                <w:bCs/>
                <w:sz w:val="20"/>
                <w:szCs w:val="20"/>
                <w:lang w:val="en-GB"/>
              </w:rPr>
            </w:pPr>
            <w:r w:rsidRPr="0075597E">
              <w:rPr>
                <w:rFonts w:cs="Arial"/>
                <w:b/>
                <w:bCs/>
                <w:sz w:val="20"/>
                <w:szCs w:val="20"/>
                <w:lang w:val="en-GB"/>
              </w:rPr>
              <w:t xml:space="preserve">Recuperation and effects on grid load </w:t>
            </w:r>
          </w:p>
          <w:p w14:paraId="1CB58EB7" w14:textId="1A6AAD2F" w:rsidR="00F47C62" w:rsidRPr="0075597E" w:rsidRDefault="003C731F" w:rsidP="007E169E">
            <w:pPr>
              <w:spacing w:before="100"/>
              <w:rPr>
                <w:rFonts w:ascii="Arial" w:hAnsi="Arial" w:cs="Arial"/>
                <w:noProof/>
                <w:lang w:val="en-GB"/>
              </w:rPr>
            </w:pPr>
            <w:r w:rsidRPr="0075597E">
              <w:rPr>
                <w:rFonts w:ascii="Arial" w:hAnsi="Arial" w:cs="Arial"/>
                <w:lang w:val="en-GB"/>
              </w:rPr>
              <w:t>On the descent, the train is braked completely via electrical recuperation. This produces electricity that is fed into the overhead line and can be used by other trains on the RhB network (but also by other railways in Switzerland and abroad). In addition, the surplus electricity can also be fed into the public grid (e.g. in Bever) via converters. The big challenge is that the voltage of the overhead line could increase too much (normally 11,000 volts), as 25 trains are delivering power synchronously in the same section. The overvoltage could not be absorbed by indi</w:t>
            </w:r>
            <w:r w:rsidRPr="0075597E">
              <w:rPr>
                <w:rFonts w:ascii="Arial" w:hAnsi="Arial" w:cs="Arial"/>
                <w:lang w:val="en-GB"/>
              </w:rPr>
              <w:lastRenderedPageBreak/>
              <w:t xml:space="preserve">vidual systems that are connected to the traction current. Various tests </w:t>
            </w:r>
            <w:r w:rsidR="00E57640" w:rsidRPr="0075597E">
              <w:rPr>
                <w:rFonts w:ascii="Arial" w:hAnsi="Arial" w:cs="Arial"/>
                <w:lang w:val="en-GB"/>
              </w:rPr>
              <w:t>were</w:t>
            </w:r>
            <w:r w:rsidRPr="0075597E">
              <w:rPr>
                <w:rFonts w:ascii="Arial" w:hAnsi="Arial" w:cs="Arial"/>
                <w:lang w:val="en-GB"/>
              </w:rPr>
              <w:t xml:space="preserve"> carried out and measures are being taken for the record run (e.g.</w:t>
            </w:r>
            <w:r w:rsidR="00591675" w:rsidRPr="0075597E">
              <w:rPr>
                <w:rFonts w:ascii="Arial" w:hAnsi="Arial" w:cs="Arial"/>
                <w:lang w:val="en-GB"/>
              </w:rPr>
              <w:t xml:space="preserve"> limitation of speed and acceleration</w:t>
            </w:r>
            <w:r w:rsidRPr="0075597E">
              <w:rPr>
                <w:rFonts w:ascii="Arial" w:hAnsi="Arial" w:cs="Arial"/>
                <w:lang w:val="en-GB"/>
              </w:rPr>
              <w:t xml:space="preserve">, reduction of recuperation through special train software, </w:t>
            </w:r>
            <w:r w:rsidR="004F2634" w:rsidRPr="0075597E">
              <w:rPr>
                <w:rFonts w:ascii="Arial" w:hAnsi="Arial" w:cs="Arial"/>
                <w:lang w:val="en-GB"/>
              </w:rPr>
              <w:t>preventive transfer of systems to local network power supply</w:t>
            </w:r>
            <w:r w:rsidRPr="0075597E">
              <w:rPr>
                <w:rFonts w:ascii="Arial" w:hAnsi="Arial" w:cs="Arial"/>
                <w:lang w:val="en-GB"/>
              </w:rPr>
              <w:t>)</w:t>
            </w:r>
            <w:r w:rsidRPr="0075597E">
              <w:rPr>
                <w:rFonts w:ascii="Arial" w:hAnsi="Arial" w:cs="Arial"/>
                <w:noProof/>
                <w:lang w:val="en-GB"/>
              </w:rPr>
              <w:t xml:space="preserve">. </w:t>
            </w:r>
          </w:p>
        </w:tc>
        <w:tc>
          <w:tcPr>
            <w:tcW w:w="3066" w:type="dxa"/>
            <w:shd w:val="clear" w:color="auto" w:fill="auto"/>
          </w:tcPr>
          <w:p w14:paraId="7C30C204" w14:textId="77777777" w:rsidR="00461CA7" w:rsidRPr="0075597E" w:rsidRDefault="00426FC5" w:rsidP="00632C29">
            <w:pPr>
              <w:rPr>
                <w:rFonts w:ascii="Arial" w:hAnsi="Arial" w:cs="Arial"/>
                <w:lang w:val="en-GB"/>
              </w:rPr>
            </w:pPr>
            <w:r>
              <w:rPr>
                <w:rFonts w:ascii="Arial" w:hAnsi="Arial" w:cs="Arial"/>
                <w:noProof/>
                <w:lang w:val="en-GB"/>
              </w:rPr>
              <w:lastRenderedPageBreak/>
              <w:pict w14:anchorId="4E81A135">
                <v:shape id="Grafik 7" o:spid="_x0000_s2055" type="#_x0000_t75" style="position:absolute;margin-left:-3.75pt;margin-top:18.6pt;width:141.75pt;height:119.9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3" o:title=""/>
                  <w10:wrap type="square"/>
                </v:shape>
              </w:pict>
            </w:r>
          </w:p>
        </w:tc>
      </w:tr>
      <w:tr w:rsidR="00461CA7" w:rsidRPr="0075597E" w14:paraId="777D22D9" w14:textId="77777777" w:rsidTr="007E169E">
        <w:tc>
          <w:tcPr>
            <w:tcW w:w="5968" w:type="dxa"/>
            <w:shd w:val="clear" w:color="auto" w:fill="auto"/>
          </w:tcPr>
          <w:p w14:paraId="337CE3B6" w14:textId="77777777" w:rsidR="00317D11" w:rsidRPr="0075597E" w:rsidRDefault="003C731F">
            <w:pPr>
              <w:pStyle w:val="Listenabsatz"/>
              <w:spacing w:before="200"/>
              <w:ind w:left="0"/>
              <w:rPr>
                <w:rFonts w:cs="Arial"/>
                <w:b/>
                <w:bCs/>
                <w:sz w:val="20"/>
                <w:szCs w:val="20"/>
                <w:lang w:val="en-GB"/>
              </w:rPr>
            </w:pPr>
            <w:r w:rsidRPr="0075597E">
              <w:rPr>
                <w:rFonts w:cs="Arial"/>
                <w:b/>
                <w:bCs/>
                <w:sz w:val="20"/>
                <w:szCs w:val="20"/>
                <w:lang w:val="en-GB"/>
              </w:rPr>
              <w:t>Connection of the trains</w:t>
            </w:r>
          </w:p>
          <w:p w14:paraId="593881FA" w14:textId="56D34CC7" w:rsidR="00317D11" w:rsidRPr="0075597E" w:rsidRDefault="003C731F">
            <w:pPr>
              <w:rPr>
                <w:rFonts w:ascii="Arial" w:hAnsi="Arial" w:cs="Arial"/>
                <w:lang w:val="en-GB"/>
              </w:rPr>
            </w:pPr>
            <w:r w:rsidRPr="0075597E">
              <w:rPr>
                <w:rFonts w:ascii="Arial" w:hAnsi="Arial" w:cs="Arial"/>
                <w:lang w:val="en-GB"/>
              </w:rPr>
              <w:t xml:space="preserve">The individual 4-part partial trains (Capricorns) are connected with a fully automatic coupling. Four trains each are controlled by one driver. </w:t>
            </w:r>
            <w:r w:rsidR="00131454" w:rsidRPr="0075597E">
              <w:rPr>
                <w:rFonts w:ascii="Arial" w:hAnsi="Arial" w:cs="Arial"/>
                <w:lang w:val="en-GB"/>
              </w:rPr>
              <w:t>Coupling between four Capricorn trains at a time is mechanical and pneumatic, but not electrical.</w:t>
            </w:r>
            <w:r w:rsidRPr="0075597E">
              <w:rPr>
                <w:rFonts w:ascii="Arial" w:hAnsi="Arial" w:cs="Arial"/>
                <w:lang w:val="en-GB"/>
              </w:rPr>
              <w:t xml:space="preserve"> </w:t>
            </w:r>
            <w:r w:rsidR="00306587" w:rsidRPr="0075597E">
              <w:rPr>
                <w:rFonts w:ascii="Arial" w:hAnsi="Arial" w:cs="Arial"/>
                <w:lang w:val="en-GB"/>
              </w:rPr>
              <w:t>For this purpose, additional safety control lines are laid between the trains.</w:t>
            </w:r>
          </w:p>
        </w:tc>
        <w:tc>
          <w:tcPr>
            <w:tcW w:w="3066" w:type="dxa"/>
            <w:shd w:val="clear" w:color="auto" w:fill="auto"/>
          </w:tcPr>
          <w:p w14:paraId="67DF2AE3" w14:textId="77777777" w:rsidR="00461CA7" w:rsidRPr="0075597E" w:rsidRDefault="00426FC5" w:rsidP="00632C29">
            <w:pPr>
              <w:rPr>
                <w:rFonts w:ascii="Arial" w:hAnsi="Arial" w:cs="Arial"/>
                <w:lang w:val="en-GB"/>
              </w:rPr>
            </w:pPr>
            <w:r>
              <w:rPr>
                <w:rFonts w:ascii="Arial" w:hAnsi="Arial" w:cs="Arial"/>
                <w:noProof/>
                <w:lang w:val="en-GB"/>
              </w:rPr>
              <w:pict w14:anchorId="5E124B50">
                <v:shape id="Grafik 8" o:spid="_x0000_s2054" type="#_x0000_t75" style="position:absolute;margin-left:-2.75pt;margin-top:13.2pt;width:141.7pt;height:96.5pt;z-index:251658241;visibility:visible;mso-wrap-style:square;mso-height-percent:0;mso-wrap-distance-left:9pt;mso-wrap-distance-top:0;mso-wrap-distance-right:9pt;mso-wrap-distance-bottom:0;mso-position-horizontal-relative:text;mso-position-vertical-relative:text;mso-height-percent:0;mso-height-relative:margin">
                  <v:imagedata r:id="rId14" o:title="5C189FAF-5044-47CB-B382-B8A0080A7B17" croptop="6014f"/>
                  <w10:wrap type="square"/>
                </v:shape>
              </w:pict>
            </w:r>
          </w:p>
        </w:tc>
      </w:tr>
      <w:tr w:rsidR="00461CA7" w:rsidRPr="0075597E" w14:paraId="40850809" w14:textId="77777777" w:rsidTr="007E169E">
        <w:tc>
          <w:tcPr>
            <w:tcW w:w="5968" w:type="dxa"/>
            <w:shd w:val="clear" w:color="auto" w:fill="auto"/>
          </w:tcPr>
          <w:p w14:paraId="16AEDD9D" w14:textId="77777777" w:rsidR="00317D11" w:rsidRPr="0075597E" w:rsidRDefault="003C731F">
            <w:pPr>
              <w:pStyle w:val="Listenabsatz"/>
              <w:spacing w:before="200"/>
              <w:ind w:left="0"/>
              <w:rPr>
                <w:rFonts w:cs="Arial"/>
                <w:b/>
                <w:bCs/>
                <w:sz w:val="20"/>
                <w:szCs w:val="20"/>
                <w:lang w:val="en-GB"/>
              </w:rPr>
            </w:pPr>
            <w:r w:rsidRPr="0075597E">
              <w:rPr>
                <w:rFonts w:cs="Arial"/>
                <w:b/>
                <w:bCs/>
                <w:sz w:val="20"/>
                <w:szCs w:val="20"/>
                <w:lang w:val="en-GB"/>
              </w:rPr>
              <w:t>Ensuring security and availability of track and systems</w:t>
            </w:r>
          </w:p>
          <w:p w14:paraId="4D789066" w14:textId="77777777" w:rsidR="00317D11" w:rsidRPr="0075597E" w:rsidRDefault="003C731F">
            <w:pPr>
              <w:spacing w:before="100"/>
              <w:rPr>
                <w:rFonts w:ascii="Arial" w:hAnsi="Arial" w:cs="Arial"/>
                <w:lang w:val="en-GB"/>
              </w:rPr>
            </w:pPr>
            <w:r w:rsidRPr="0075597E">
              <w:rPr>
                <w:rFonts w:ascii="Arial" w:hAnsi="Arial" w:cs="Arial"/>
                <w:lang w:val="en-GB"/>
              </w:rPr>
              <w:t xml:space="preserve">The track is closed to other trains for the record run. The record train is </w:t>
            </w:r>
            <w:r w:rsidR="00215187" w:rsidRPr="0075597E">
              <w:rPr>
                <w:rFonts w:ascii="Arial" w:hAnsi="Arial" w:cs="Arial"/>
                <w:lang w:val="en-GB"/>
              </w:rPr>
              <w:t xml:space="preserve">partly </w:t>
            </w:r>
            <w:r w:rsidRPr="0075597E">
              <w:rPr>
                <w:rFonts w:ascii="Arial" w:hAnsi="Arial" w:cs="Arial"/>
                <w:lang w:val="en-GB"/>
              </w:rPr>
              <w:t xml:space="preserve">longer than various block sections. The journey is controlled from the operations centre in Landquart. It must be ensured that the signals, but also the level crossings and customer information are triggered at the right moment. </w:t>
            </w:r>
          </w:p>
          <w:p w14:paraId="25487405" w14:textId="77777777" w:rsidR="00F47C62" w:rsidRPr="0075597E" w:rsidRDefault="00F47C62" w:rsidP="007E169E">
            <w:pPr>
              <w:spacing w:before="100"/>
              <w:rPr>
                <w:rFonts w:ascii="Arial" w:hAnsi="Arial" w:cs="Arial"/>
                <w:lang w:val="en-GB"/>
              </w:rPr>
            </w:pPr>
          </w:p>
        </w:tc>
        <w:tc>
          <w:tcPr>
            <w:tcW w:w="3066" w:type="dxa"/>
            <w:shd w:val="clear" w:color="auto" w:fill="auto"/>
          </w:tcPr>
          <w:p w14:paraId="6797AAEC" w14:textId="77777777" w:rsidR="00461CA7" w:rsidRPr="0075597E" w:rsidRDefault="00426FC5" w:rsidP="00632C29">
            <w:pPr>
              <w:rPr>
                <w:rFonts w:ascii="Arial" w:hAnsi="Arial" w:cs="Arial"/>
                <w:lang w:val="en-GB"/>
              </w:rPr>
            </w:pPr>
            <w:r>
              <w:rPr>
                <w:rFonts w:ascii="Arial" w:hAnsi="Arial" w:cs="Arial"/>
                <w:noProof/>
                <w:lang w:val="en-GB"/>
              </w:rPr>
              <w:pict w14:anchorId="7EE02CD3">
                <v:shape id="Grafik 9" o:spid="_x0000_s2053" type="#_x0000_t75" alt="Ein Bild, das Text, drinnen, Büro, Möbel enthält.&#10;&#10;Automatisch generierte Beschreibung" style="position:absolute;margin-left:-2.75pt;margin-top:14.5pt;width:141.7pt;height:99.75pt;z-index:251658242;visibility:visible;mso-wrap-style:square;mso-height-percent:0;mso-wrap-distance-left:9pt;mso-wrap-distance-top:0;mso-wrap-distance-right:9pt;mso-wrap-distance-bottom:0;mso-position-horizontal-relative:text;mso-position-vertical-relative:text;mso-height-percent:0;mso-height-relative:margin">
                  <v:imagedata r:id="rId15" o:title="16AD699B-0675-493C-BDBC-42B7F304D8DF" cropbottom="4009f"/>
                  <w10:wrap type="square"/>
                </v:shape>
              </w:pict>
            </w:r>
          </w:p>
        </w:tc>
      </w:tr>
      <w:tr w:rsidR="00461CA7" w:rsidRPr="0075597E" w14:paraId="107092EE" w14:textId="77777777" w:rsidTr="007E169E">
        <w:trPr>
          <w:trHeight w:val="2482"/>
        </w:trPr>
        <w:tc>
          <w:tcPr>
            <w:tcW w:w="5968" w:type="dxa"/>
            <w:shd w:val="clear" w:color="auto" w:fill="auto"/>
          </w:tcPr>
          <w:p w14:paraId="4A92151D" w14:textId="77777777" w:rsidR="00317D11" w:rsidRPr="0075597E" w:rsidRDefault="003C731F">
            <w:pPr>
              <w:pStyle w:val="Listenabsatz"/>
              <w:spacing w:before="200"/>
              <w:ind w:left="0"/>
              <w:rPr>
                <w:rFonts w:cs="Arial"/>
                <w:b/>
                <w:bCs/>
                <w:sz w:val="20"/>
                <w:szCs w:val="20"/>
                <w:lang w:val="en-GB"/>
              </w:rPr>
            </w:pPr>
            <w:r w:rsidRPr="0075597E">
              <w:rPr>
                <w:rFonts w:cs="Arial"/>
                <w:b/>
                <w:bCs/>
                <w:sz w:val="20"/>
                <w:szCs w:val="20"/>
                <w:lang w:val="en-GB"/>
              </w:rPr>
              <w:t>Live media production</w:t>
            </w:r>
          </w:p>
          <w:p w14:paraId="6140DD30" w14:textId="77777777" w:rsidR="00317D11" w:rsidRPr="0075597E" w:rsidRDefault="003C731F">
            <w:pPr>
              <w:spacing w:before="100"/>
              <w:rPr>
                <w:rFonts w:ascii="Arial" w:hAnsi="Arial" w:cs="Arial"/>
                <w:b/>
                <w:bCs/>
                <w:lang w:val="en-GB"/>
              </w:rPr>
            </w:pPr>
            <w:r w:rsidRPr="0075597E">
              <w:rPr>
                <w:rFonts w:ascii="Arial" w:hAnsi="Arial" w:cs="Arial"/>
                <w:lang w:val="en-GB"/>
              </w:rPr>
              <w:t xml:space="preserve">The record drive is recorded (by </w:t>
            </w:r>
            <w:r w:rsidR="001B05EA" w:rsidRPr="0075597E">
              <w:rPr>
                <w:rFonts w:ascii="Arial" w:hAnsi="Arial" w:cs="Arial"/>
                <w:lang w:val="en-GB"/>
              </w:rPr>
              <w:t>Blick</w:t>
            </w:r>
            <w:r w:rsidRPr="0075597E">
              <w:rPr>
                <w:rFonts w:ascii="Arial" w:hAnsi="Arial" w:cs="Arial"/>
                <w:lang w:val="en-GB"/>
              </w:rPr>
              <w:t>) by means of a live production and distributed via various channels. For this, a wide variety of cameras from drones, in the driver's cab and on the track are used and have to be processed in real time. This alone is a big (and exciting) challenge on a track with limited mobile phone coverage.</w:t>
            </w:r>
          </w:p>
        </w:tc>
        <w:tc>
          <w:tcPr>
            <w:tcW w:w="3066" w:type="dxa"/>
            <w:shd w:val="clear" w:color="auto" w:fill="auto"/>
          </w:tcPr>
          <w:p w14:paraId="10726A9C" w14:textId="77777777" w:rsidR="00461CA7" w:rsidRPr="0075597E" w:rsidRDefault="00426FC5" w:rsidP="007E169E">
            <w:pPr>
              <w:pStyle w:val="Listenabsatz"/>
              <w:spacing w:before="200"/>
              <w:ind w:left="0"/>
              <w:rPr>
                <w:rFonts w:cs="Arial"/>
                <w:noProof/>
                <w:sz w:val="20"/>
                <w:szCs w:val="20"/>
                <w:lang w:val="en-GB"/>
              </w:rPr>
            </w:pPr>
            <w:r>
              <w:rPr>
                <w:rFonts w:cs="Arial"/>
                <w:noProof/>
                <w:sz w:val="20"/>
                <w:szCs w:val="20"/>
                <w:lang w:val="en-GB"/>
              </w:rPr>
              <w:pict w14:anchorId="7924A903">
                <v:shape id="Grafik 10" o:spid="_x0000_s2052" type="#_x0000_t75" alt="Ein Bild, das Schnee, draußen, Himmel, Baum enthält.&#10;&#10;Automatisch generierte Beschreibung" style="position:absolute;margin-left:-2.75pt;margin-top:12.25pt;width:141.75pt;height:101.75pt;z-index:251658243;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v:imagedata r:id="rId16" o:title="C996FB9F-E437-4C20-97E4-410BE50BA9F3" cropleft="9382f" cropright="13991f"/>
                  <w10:wrap type="square" anchorx="margin"/>
                </v:shape>
              </w:pict>
            </w:r>
          </w:p>
        </w:tc>
      </w:tr>
      <w:tr w:rsidR="00A2711C" w:rsidRPr="0075597E" w14:paraId="668B6F09" w14:textId="77777777" w:rsidTr="007E169E">
        <w:trPr>
          <w:trHeight w:val="2482"/>
        </w:trPr>
        <w:tc>
          <w:tcPr>
            <w:tcW w:w="5968" w:type="dxa"/>
            <w:shd w:val="clear" w:color="auto" w:fill="auto"/>
          </w:tcPr>
          <w:p w14:paraId="21C903B2" w14:textId="77777777" w:rsidR="0075597E" w:rsidRPr="0075597E" w:rsidRDefault="0075597E" w:rsidP="0075597E">
            <w:pPr>
              <w:pStyle w:val="Listenabsatz"/>
              <w:spacing w:before="200"/>
              <w:ind w:left="0"/>
              <w:rPr>
                <w:rFonts w:cs="Arial"/>
                <w:b/>
                <w:bCs/>
                <w:sz w:val="20"/>
                <w:szCs w:val="20"/>
                <w:lang w:val="en-GB"/>
              </w:rPr>
            </w:pPr>
            <w:r w:rsidRPr="0075597E">
              <w:rPr>
                <w:rFonts w:cs="Arial"/>
                <w:b/>
                <w:bCs/>
                <w:sz w:val="20"/>
                <w:szCs w:val="20"/>
                <w:lang w:val="en-GB"/>
              </w:rPr>
              <w:lastRenderedPageBreak/>
              <w:t>The timetable</w:t>
            </w:r>
          </w:p>
          <w:p w14:paraId="379F94BD" w14:textId="15934517" w:rsidR="0075597E" w:rsidRPr="0075597E" w:rsidRDefault="0075597E" w:rsidP="0075597E">
            <w:pPr>
              <w:spacing w:before="100"/>
              <w:rPr>
                <w:rFonts w:ascii="Arial" w:hAnsi="Arial" w:cs="Arial"/>
                <w:lang w:val="en-GB"/>
              </w:rPr>
            </w:pPr>
            <w:r w:rsidRPr="0075597E">
              <w:rPr>
                <w:rFonts w:ascii="Arial" w:hAnsi="Arial" w:cs="Arial"/>
                <w:lang w:val="en-GB"/>
              </w:rPr>
              <w:t xml:space="preserve">Finally, the timetable for this 29 October 2022 is also a very special challenge. The first 13 multiple-unit trains will already be formed in the Samedan area on </w:t>
            </w:r>
            <w:r w:rsidR="000F105F">
              <w:rPr>
                <w:rFonts w:ascii="Arial" w:hAnsi="Arial" w:cs="Arial"/>
                <w:lang w:val="en-GB"/>
              </w:rPr>
              <w:t>Fri</w:t>
            </w:r>
            <w:r w:rsidRPr="0075597E">
              <w:rPr>
                <w:rFonts w:ascii="Arial" w:hAnsi="Arial" w:cs="Arial"/>
                <w:lang w:val="en-GB"/>
              </w:rPr>
              <w:t xml:space="preserve">day night and placed in the Albula tunnel. During </w:t>
            </w:r>
            <w:r w:rsidR="000F105F">
              <w:rPr>
                <w:rFonts w:ascii="Arial" w:hAnsi="Arial" w:cs="Arial"/>
                <w:lang w:val="en-GB"/>
              </w:rPr>
              <w:t>Saturday</w:t>
            </w:r>
            <w:r w:rsidRPr="0075597E">
              <w:rPr>
                <w:rFonts w:ascii="Arial" w:hAnsi="Arial" w:cs="Arial"/>
                <w:lang w:val="en-GB"/>
              </w:rPr>
              <w:t xml:space="preserve"> morning, four more trainsets will be brought up from Chur as regular passenger trains, added and wired. The vehicle rotations on this day are not the usual ones on almost all lines. At the same time, a railway intermittent operation is set up. For the world record attempt, there will be a special timetable between Chur and St. Moritz on the Albula line on this day. And when the world record attempt is over shortly after 3 p.m., the 25 multiple-unit trains will be distributed on the network again the same day, so that operations can resume as normally as possible on Sunday. </w:t>
            </w:r>
          </w:p>
          <w:p w14:paraId="0019DEAC" w14:textId="77777777" w:rsidR="0075597E" w:rsidRPr="0075597E" w:rsidRDefault="0075597E" w:rsidP="0075597E">
            <w:pPr>
              <w:spacing w:before="100"/>
              <w:rPr>
                <w:rFonts w:ascii="Arial" w:hAnsi="Arial" w:cs="Arial"/>
                <w:lang w:val="en-GB"/>
              </w:rPr>
            </w:pPr>
          </w:p>
          <w:p w14:paraId="5F7B040C" w14:textId="77777777" w:rsidR="00A2711C" w:rsidRPr="0075597E" w:rsidRDefault="00A2711C">
            <w:pPr>
              <w:pStyle w:val="Listenabsatz"/>
              <w:spacing w:before="200"/>
              <w:ind w:left="0"/>
              <w:rPr>
                <w:rFonts w:cs="Arial"/>
                <w:b/>
                <w:bCs/>
                <w:sz w:val="20"/>
                <w:szCs w:val="20"/>
                <w:lang w:val="en-GB"/>
              </w:rPr>
            </w:pPr>
          </w:p>
        </w:tc>
        <w:tc>
          <w:tcPr>
            <w:tcW w:w="3066" w:type="dxa"/>
            <w:shd w:val="clear" w:color="auto" w:fill="auto"/>
          </w:tcPr>
          <w:p w14:paraId="0D573B52" w14:textId="58D23581" w:rsidR="00A2711C" w:rsidRPr="0075597E" w:rsidRDefault="00426FC5" w:rsidP="007E169E">
            <w:pPr>
              <w:pStyle w:val="Listenabsatz"/>
              <w:spacing w:before="200"/>
              <w:ind w:left="0"/>
              <w:rPr>
                <w:rFonts w:cs="Arial"/>
                <w:noProof/>
                <w:sz w:val="20"/>
                <w:szCs w:val="20"/>
                <w:lang w:val="en-GB"/>
              </w:rPr>
            </w:pPr>
            <w:r>
              <w:rPr>
                <w:rFonts w:cs="Arial"/>
                <w:noProof/>
                <w:sz w:val="20"/>
                <w:szCs w:val="20"/>
                <w:lang w:val="en-GB"/>
              </w:rPr>
              <w:pict w14:anchorId="4077CB41">
                <v:shape id="_x0000_s2058" type="#_x0000_t75" style="position:absolute;margin-left:11.5pt;margin-top:-405.15pt;width:130.85pt;height:283.85pt;z-index:251658245;mso-position-horizontal-relative:margin;mso-position-vertical-relative:margin">
                  <v:imagedata r:id="rId17" o:title=""/>
                  <w10:wrap type="square" anchorx="margin" anchory="margin"/>
                </v:shape>
              </w:pict>
            </w:r>
          </w:p>
        </w:tc>
      </w:tr>
    </w:tbl>
    <w:p w14:paraId="49C1670A" w14:textId="77777777" w:rsidR="00461CA7" w:rsidRPr="0075597E" w:rsidRDefault="00461CA7" w:rsidP="00632C29">
      <w:pPr>
        <w:rPr>
          <w:rFonts w:ascii="Arial" w:hAnsi="Arial" w:cs="Arial"/>
          <w:sz w:val="22"/>
          <w:szCs w:val="22"/>
          <w:lang w:val="en-GB"/>
        </w:rPr>
      </w:pPr>
    </w:p>
    <w:p w14:paraId="1B9AB56A" w14:textId="77777777" w:rsidR="00125A21" w:rsidRPr="0075597E" w:rsidRDefault="00125A21" w:rsidP="00632C29">
      <w:pPr>
        <w:rPr>
          <w:rFonts w:ascii="Arial" w:hAnsi="Arial" w:cs="Arial"/>
          <w:sz w:val="22"/>
          <w:szCs w:val="22"/>
          <w:lang w:val="en-GB"/>
        </w:rPr>
      </w:pPr>
    </w:p>
    <w:sectPr w:rsidR="00125A21" w:rsidRPr="0075597E" w:rsidSect="00AF75AA">
      <w:footerReference w:type="default" r:id="rId18"/>
      <w:pgSz w:w="11906" w:h="16838"/>
      <w:pgMar w:top="851" w:right="1274" w:bottom="851" w:left="181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9AF1D" w14:textId="77777777" w:rsidR="00EB0B5C" w:rsidRDefault="00EB0B5C">
      <w:r>
        <w:separator/>
      </w:r>
    </w:p>
  </w:endnote>
  <w:endnote w:type="continuationSeparator" w:id="0">
    <w:p w14:paraId="60F80BE6" w14:textId="77777777" w:rsidR="00EB0B5C" w:rsidRDefault="00EB0B5C">
      <w:r>
        <w:continuationSeparator/>
      </w:r>
    </w:p>
  </w:endnote>
  <w:endnote w:type="continuationNotice" w:id="1">
    <w:p w14:paraId="7BA4A82B" w14:textId="77777777" w:rsidR="00EB0B5C" w:rsidRDefault="00EB0B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84AD3" w14:textId="77777777" w:rsidR="00317D11" w:rsidRDefault="003C731F">
    <w:pPr>
      <w:tabs>
        <w:tab w:val="right" w:pos="9072"/>
      </w:tabs>
      <w:spacing w:line="360" w:lineRule="auto"/>
      <w:ind w:right="-1046"/>
      <w:jc w:val="both"/>
      <w:rPr>
        <w:rFonts w:ascii="Arial Narrow" w:hAnsi="Arial Narrow"/>
        <w:u w:val="single"/>
      </w:rPr>
    </w:pPr>
    <w:r w:rsidRPr="00EB1598">
      <w:rPr>
        <w:rFonts w:ascii="Arial Narrow" w:hAnsi="Arial Narrow"/>
        <w:u w:val="single"/>
      </w:rPr>
      <w:t>_________________________________________________________________________________________________</w:t>
    </w:r>
  </w:p>
  <w:p w14:paraId="452B6C2D" w14:textId="77777777" w:rsidR="00317D11" w:rsidRDefault="003C731F">
    <w:pPr>
      <w:spacing w:line="360" w:lineRule="auto"/>
      <w:outlineLvl w:val="0"/>
      <w:rPr>
        <w:rFonts w:ascii="Arial" w:hAnsi="Arial" w:cs="Arial"/>
        <w:b/>
        <w:sz w:val="16"/>
        <w:szCs w:val="16"/>
      </w:rPr>
    </w:pPr>
    <w:r w:rsidRPr="00890F44">
      <w:rPr>
        <w:rFonts w:ascii="Arial" w:hAnsi="Arial" w:cs="Arial"/>
        <w:b/>
        <w:sz w:val="16"/>
        <w:szCs w:val="16"/>
      </w:rPr>
      <w:t xml:space="preserve">Rhaetian Railway, </w:t>
    </w:r>
    <w:r>
      <w:rPr>
        <w:rFonts w:ascii="Arial" w:hAnsi="Arial" w:cs="Arial"/>
        <w:b/>
        <w:sz w:val="16"/>
        <w:szCs w:val="16"/>
      </w:rPr>
      <w:t>Corporate Communications</w:t>
    </w:r>
    <w:r w:rsidRPr="00890F44">
      <w:rPr>
        <w:rFonts w:ascii="Arial" w:hAnsi="Arial" w:cs="Arial"/>
        <w:b/>
        <w:sz w:val="16"/>
        <w:szCs w:val="16"/>
      </w:rPr>
      <w:t xml:space="preserve">, </w:t>
    </w:r>
    <w:r>
      <w:rPr>
        <w:rFonts w:ascii="Arial" w:hAnsi="Arial" w:cs="Arial"/>
        <w:b/>
        <w:sz w:val="16"/>
        <w:szCs w:val="16"/>
      </w:rPr>
      <w:t>Yvonne Dünser</w:t>
    </w:r>
    <w:r w:rsidRPr="00890F44">
      <w:rPr>
        <w:rFonts w:ascii="Arial" w:hAnsi="Arial" w:cs="Arial"/>
        <w:b/>
        <w:sz w:val="16"/>
        <w:szCs w:val="16"/>
      </w:rPr>
      <w:t xml:space="preserve">, Tel. </w:t>
    </w:r>
    <w:r>
      <w:rPr>
        <w:rFonts w:ascii="Arial" w:hAnsi="Arial" w:cs="Arial"/>
        <w:b/>
        <w:sz w:val="16"/>
        <w:szCs w:val="16"/>
      </w:rPr>
      <w:t xml:space="preserve">081 288 63 66, </w:t>
    </w:r>
    <w:r w:rsidRPr="00890F44">
      <w:rPr>
        <w:rFonts w:ascii="Arial" w:hAnsi="Arial" w:cs="Arial"/>
        <w:b/>
        <w:sz w:val="16"/>
        <w:szCs w:val="16"/>
      </w:rPr>
      <w:t xml:space="preserve">e-mail </w:t>
    </w:r>
    <w:hyperlink r:id="rId1" w:history="1">
      <w:r w:rsidRPr="001A6AB2">
        <w:rPr>
          <w:rStyle w:val="Hyperlink"/>
          <w:rFonts w:ascii="Arial" w:hAnsi="Arial" w:cs="Arial"/>
          <w:b/>
          <w:sz w:val="16"/>
          <w:szCs w:val="16"/>
        </w:rPr>
        <w:t>yvonne.duenser@rhb.ch</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9BE11" w14:textId="77777777" w:rsidR="00EB0B5C" w:rsidRDefault="00EB0B5C">
      <w:r>
        <w:separator/>
      </w:r>
    </w:p>
  </w:footnote>
  <w:footnote w:type="continuationSeparator" w:id="0">
    <w:p w14:paraId="66C12ADB" w14:textId="77777777" w:rsidR="00EB0B5C" w:rsidRDefault="00EB0B5C">
      <w:r>
        <w:continuationSeparator/>
      </w:r>
    </w:p>
  </w:footnote>
  <w:footnote w:type="continuationNotice" w:id="1">
    <w:p w14:paraId="6719762A" w14:textId="77777777" w:rsidR="00EB0B5C" w:rsidRDefault="00EB0B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F15D5"/>
    <w:multiLevelType w:val="hybridMultilevel"/>
    <w:tmpl w:val="9CFAC17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28341A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A1F0732"/>
    <w:multiLevelType w:val="hybridMultilevel"/>
    <w:tmpl w:val="7ABACDD6"/>
    <w:lvl w:ilvl="0" w:tplc="80DE2DEC">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5B0A4794"/>
    <w:multiLevelType w:val="hybridMultilevel"/>
    <w:tmpl w:val="F67C8F5C"/>
    <w:lvl w:ilvl="0" w:tplc="9D02EE00">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BD83B70"/>
    <w:multiLevelType w:val="hybridMultilevel"/>
    <w:tmpl w:val="E5B85F1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146313411">
    <w:abstractNumId w:val="3"/>
  </w:num>
  <w:num w:numId="2" w16cid:durableId="1960989509">
    <w:abstractNumId w:val="4"/>
  </w:num>
  <w:num w:numId="3" w16cid:durableId="1080906252">
    <w:abstractNumId w:val="1"/>
  </w:num>
  <w:num w:numId="4" w16cid:durableId="1915620792">
    <w:abstractNumId w:val="0"/>
  </w:num>
  <w:num w:numId="5" w16cid:durableId="8253191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425"/>
  <w:characterSpacingControl w:val="doNotCompress"/>
  <w:hdrShapeDefaults>
    <o:shapedefaults v:ext="edit" spidmax="2059"/>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250A1"/>
    <w:rsid w:val="000005E5"/>
    <w:rsid w:val="000014BC"/>
    <w:rsid w:val="00004976"/>
    <w:rsid w:val="00011E34"/>
    <w:rsid w:val="00021970"/>
    <w:rsid w:val="00021E93"/>
    <w:rsid w:val="0002544F"/>
    <w:rsid w:val="000361B5"/>
    <w:rsid w:val="00043B5B"/>
    <w:rsid w:val="000473F0"/>
    <w:rsid w:val="0005067E"/>
    <w:rsid w:val="00054508"/>
    <w:rsid w:val="000603B1"/>
    <w:rsid w:val="0006100C"/>
    <w:rsid w:val="0006135E"/>
    <w:rsid w:val="00064AB8"/>
    <w:rsid w:val="000747BA"/>
    <w:rsid w:val="000779CA"/>
    <w:rsid w:val="0008271A"/>
    <w:rsid w:val="0009487A"/>
    <w:rsid w:val="000A2533"/>
    <w:rsid w:val="000A2C30"/>
    <w:rsid w:val="000A55A9"/>
    <w:rsid w:val="000A5E85"/>
    <w:rsid w:val="000A6C7B"/>
    <w:rsid w:val="000B3356"/>
    <w:rsid w:val="000C0133"/>
    <w:rsid w:val="000C1C5B"/>
    <w:rsid w:val="000C2E10"/>
    <w:rsid w:val="000C32E2"/>
    <w:rsid w:val="000C5269"/>
    <w:rsid w:val="000C5A40"/>
    <w:rsid w:val="000D499B"/>
    <w:rsid w:val="000D6672"/>
    <w:rsid w:val="000E3792"/>
    <w:rsid w:val="000F105F"/>
    <w:rsid w:val="000F2884"/>
    <w:rsid w:val="001038B2"/>
    <w:rsid w:val="00104A31"/>
    <w:rsid w:val="0011083F"/>
    <w:rsid w:val="00111478"/>
    <w:rsid w:val="00116A0F"/>
    <w:rsid w:val="00124217"/>
    <w:rsid w:val="00125A21"/>
    <w:rsid w:val="00127F11"/>
    <w:rsid w:val="00131454"/>
    <w:rsid w:val="0014574C"/>
    <w:rsid w:val="00151A6B"/>
    <w:rsid w:val="00153E1F"/>
    <w:rsid w:val="00160C61"/>
    <w:rsid w:val="0016250D"/>
    <w:rsid w:val="001639C6"/>
    <w:rsid w:val="00177941"/>
    <w:rsid w:val="00182D45"/>
    <w:rsid w:val="001847C5"/>
    <w:rsid w:val="001908DA"/>
    <w:rsid w:val="001A2C0A"/>
    <w:rsid w:val="001B05EA"/>
    <w:rsid w:val="001B3E58"/>
    <w:rsid w:val="001B72E5"/>
    <w:rsid w:val="001C0ADE"/>
    <w:rsid w:val="001C1015"/>
    <w:rsid w:val="001C5159"/>
    <w:rsid w:val="001C75D1"/>
    <w:rsid w:val="001C7606"/>
    <w:rsid w:val="001D0CCB"/>
    <w:rsid w:val="001D309F"/>
    <w:rsid w:val="001E15E5"/>
    <w:rsid w:val="001E3063"/>
    <w:rsid w:val="001E5A8B"/>
    <w:rsid w:val="001E7491"/>
    <w:rsid w:val="001F7F6D"/>
    <w:rsid w:val="0020388F"/>
    <w:rsid w:val="00204170"/>
    <w:rsid w:val="002069E2"/>
    <w:rsid w:val="00215187"/>
    <w:rsid w:val="0022747B"/>
    <w:rsid w:val="00230CFF"/>
    <w:rsid w:val="00233D3E"/>
    <w:rsid w:val="00251D87"/>
    <w:rsid w:val="0025430F"/>
    <w:rsid w:val="00260C6E"/>
    <w:rsid w:val="002729A5"/>
    <w:rsid w:val="00273596"/>
    <w:rsid w:val="0027495D"/>
    <w:rsid w:val="002860DF"/>
    <w:rsid w:val="0028686C"/>
    <w:rsid w:val="00295E73"/>
    <w:rsid w:val="002976CF"/>
    <w:rsid w:val="00297F30"/>
    <w:rsid w:val="002A2501"/>
    <w:rsid w:val="002A6120"/>
    <w:rsid w:val="002B24CA"/>
    <w:rsid w:val="002B6AA4"/>
    <w:rsid w:val="002C255E"/>
    <w:rsid w:val="002D4259"/>
    <w:rsid w:val="002D6E64"/>
    <w:rsid w:val="002D7D64"/>
    <w:rsid w:val="002E0676"/>
    <w:rsid w:val="002E0B35"/>
    <w:rsid w:val="002E2E12"/>
    <w:rsid w:val="002E6738"/>
    <w:rsid w:val="002E6F97"/>
    <w:rsid w:val="002F5D7E"/>
    <w:rsid w:val="002F7BB7"/>
    <w:rsid w:val="003009CE"/>
    <w:rsid w:val="00304D1E"/>
    <w:rsid w:val="00305E8F"/>
    <w:rsid w:val="00306587"/>
    <w:rsid w:val="00306FBD"/>
    <w:rsid w:val="00316651"/>
    <w:rsid w:val="00317D11"/>
    <w:rsid w:val="00322C19"/>
    <w:rsid w:val="00325186"/>
    <w:rsid w:val="00325FA9"/>
    <w:rsid w:val="0032676F"/>
    <w:rsid w:val="00333741"/>
    <w:rsid w:val="00333AAD"/>
    <w:rsid w:val="003361CE"/>
    <w:rsid w:val="00344D2C"/>
    <w:rsid w:val="00356047"/>
    <w:rsid w:val="00357844"/>
    <w:rsid w:val="003612DB"/>
    <w:rsid w:val="00364AFD"/>
    <w:rsid w:val="00364C25"/>
    <w:rsid w:val="00370475"/>
    <w:rsid w:val="00380279"/>
    <w:rsid w:val="00384021"/>
    <w:rsid w:val="003A24CA"/>
    <w:rsid w:val="003A3568"/>
    <w:rsid w:val="003C57D0"/>
    <w:rsid w:val="003C731F"/>
    <w:rsid w:val="003E05DC"/>
    <w:rsid w:val="003E2B9C"/>
    <w:rsid w:val="003E3B84"/>
    <w:rsid w:val="003E43C5"/>
    <w:rsid w:val="003E62BA"/>
    <w:rsid w:val="003E7A59"/>
    <w:rsid w:val="003F2FC6"/>
    <w:rsid w:val="003F3375"/>
    <w:rsid w:val="00404A02"/>
    <w:rsid w:val="00413287"/>
    <w:rsid w:val="00417EB7"/>
    <w:rsid w:val="00421A71"/>
    <w:rsid w:val="00426FC5"/>
    <w:rsid w:val="00431E90"/>
    <w:rsid w:val="0043737C"/>
    <w:rsid w:val="00440D3F"/>
    <w:rsid w:val="00441052"/>
    <w:rsid w:val="004433C2"/>
    <w:rsid w:val="00446FBE"/>
    <w:rsid w:val="0045216D"/>
    <w:rsid w:val="004534F6"/>
    <w:rsid w:val="00461CA7"/>
    <w:rsid w:val="004629C4"/>
    <w:rsid w:val="0046511E"/>
    <w:rsid w:val="00471AC9"/>
    <w:rsid w:val="00473673"/>
    <w:rsid w:val="00476B95"/>
    <w:rsid w:val="004802F6"/>
    <w:rsid w:val="0049051D"/>
    <w:rsid w:val="00493F62"/>
    <w:rsid w:val="0049620A"/>
    <w:rsid w:val="004A14CC"/>
    <w:rsid w:val="004A417F"/>
    <w:rsid w:val="004A797D"/>
    <w:rsid w:val="004A7C69"/>
    <w:rsid w:val="004B2731"/>
    <w:rsid w:val="004B49C3"/>
    <w:rsid w:val="004B642E"/>
    <w:rsid w:val="004B6BCD"/>
    <w:rsid w:val="004C3757"/>
    <w:rsid w:val="004C6397"/>
    <w:rsid w:val="004D4D0A"/>
    <w:rsid w:val="004D5B84"/>
    <w:rsid w:val="004E46D4"/>
    <w:rsid w:val="004F2634"/>
    <w:rsid w:val="00503535"/>
    <w:rsid w:val="00516B16"/>
    <w:rsid w:val="00517C48"/>
    <w:rsid w:val="005244D3"/>
    <w:rsid w:val="005250A1"/>
    <w:rsid w:val="0052538D"/>
    <w:rsid w:val="00525982"/>
    <w:rsid w:val="00525A68"/>
    <w:rsid w:val="00527861"/>
    <w:rsid w:val="00535865"/>
    <w:rsid w:val="00542ED9"/>
    <w:rsid w:val="00544DCA"/>
    <w:rsid w:val="005560C9"/>
    <w:rsid w:val="005577EB"/>
    <w:rsid w:val="0056466A"/>
    <w:rsid w:val="005804EB"/>
    <w:rsid w:val="00591675"/>
    <w:rsid w:val="00592B8B"/>
    <w:rsid w:val="005932C1"/>
    <w:rsid w:val="005937F8"/>
    <w:rsid w:val="00594505"/>
    <w:rsid w:val="005C0CDB"/>
    <w:rsid w:val="005C24F5"/>
    <w:rsid w:val="005C32F2"/>
    <w:rsid w:val="005C56DB"/>
    <w:rsid w:val="005E3ED7"/>
    <w:rsid w:val="005E41E3"/>
    <w:rsid w:val="005F01B4"/>
    <w:rsid w:val="0060175A"/>
    <w:rsid w:val="006019A0"/>
    <w:rsid w:val="00610006"/>
    <w:rsid w:val="00620F79"/>
    <w:rsid w:val="006238DB"/>
    <w:rsid w:val="00632C29"/>
    <w:rsid w:val="006364D6"/>
    <w:rsid w:val="006373CD"/>
    <w:rsid w:val="006544A9"/>
    <w:rsid w:val="00665E99"/>
    <w:rsid w:val="0066767C"/>
    <w:rsid w:val="006824E7"/>
    <w:rsid w:val="00693C5A"/>
    <w:rsid w:val="006A2380"/>
    <w:rsid w:val="006A711C"/>
    <w:rsid w:val="006B51F4"/>
    <w:rsid w:val="006B663A"/>
    <w:rsid w:val="006C2E65"/>
    <w:rsid w:val="006C5F45"/>
    <w:rsid w:val="006C7D30"/>
    <w:rsid w:val="006C7DA4"/>
    <w:rsid w:val="006D18D7"/>
    <w:rsid w:val="006D7D9D"/>
    <w:rsid w:val="006E6B0B"/>
    <w:rsid w:val="006F32FF"/>
    <w:rsid w:val="006F5EBB"/>
    <w:rsid w:val="00701010"/>
    <w:rsid w:val="007060D4"/>
    <w:rsid w:val="00716222"/>
    <w:rsid w:val="007171B4"/>
    <w:rsid w:val="00717358"/>
    <w:rsid w:val="00724412"/>
    <w:rsid w:val="00726D64"/>
    <w:rsid w:val="00735054"/>
    <w:rsid w:val="00736754"/>
    <w:rsid w:val="00740D4F"/>
    <w:rsid w:val="0074596D"/>
    <w:rsid w:val="0075597E"/>
    <w:rsid w:val="00755AE5"/>
    <w:rsid w:val="007579CC"/>
    <w:rsid w:val="007670CA"/>
    <w:rsid w:val="0077709B"/>
    <w:rsid w:val="00777EE7"/>
    <w:rsid w:val="007803F9"/>
    <w:rsid w:val="007851FD"/>
    <w:rsid w:val="00786B41"/>
    <w:rsid w:val="00790AB2"/>
    <w:rsid w:val="0079742C"/>
    <w:rsid w:val="007B29D0"/>
    <w:rsid w:val="007B4CC3"/>
    <w:rsid w:val="007B716D"/>
    <w:rsid w:val="007C05E5"/>
    <w:rsid w:val="007C0992"/>
    <w:rsid w:val="007C2749"/>
    <w:rsid w:val="007D6C34"/>
    <w:rsid w:val="007E169E"/>
    <w:rsid w:val="007E21C5"/>
    <w:rsid w:val="007E7A51"/>
    <w:rsid w:val="007F1287"/>
    <w:rsid w:val="007F2359"/>
    <w:rsid w:val="00804A3A"/>
    <w:rsid w:val="00807361"/>
    <w:rsid w:val="00811781"/>
    <w:rsid w:val="00815C47"/>
    <w:rsid w:val="00816330"/>
    <w:rsid w:val="008164CD"/>
    <w:rsid w:val="008168BA"/>
    <w:rsid w:val="008260E7"/>
    <w:rsid w:val="00826E08"/>
    <w:rsid w:val="00840150"/>
    <w:rsid w:val="00844EA6"/>
    <w:rsid w:val="00847B56"/>
    <w:rsid w:val="0086183F"/>
    <w:rsid w:val="00871FBD"/>
    <w:rsid w:val="00876D71"/>
    <w:rsid w:val="008841BE"/>
    <w:rsid w:val="00890F44"/>
    <w:rsid w:val="00894103"/>
    <w:rsid w:val="008952CE"/>
    <w:rsid w:val="00895D6E"/>
    <w:rsid w:val="008964B1"/>
    <w:rsid w:val="008A1072"/>
    <w:rsid w:val="008A4A10"/>
    <w:rsid w:val="008B4277"/>
    <w:rsid w:val="008B433E"/>
    <w:rsid w:val="008B50FE"/>
    <w:rsid w:val="008C3E57"/>
    <w:rsid w:val="008C4921"/>
    <w:rsid w:val="008D187F"/>
    <w:rsid w:val="008E3DAA"/>
    <w:rsid w:val="008E4D37"/>
    <w:rsid w:val="008F0C35"/>
    <w:rsid w:val="008F3C67"/>
    <w:rsid w:val="008F4A2B"/>
    <w:rsid w:val="008F593C"/>
    <w:rsid w:val="00913221"/>
    <w:rsid w:val="00917C55"/>
    <w:rsid w:val="00921737"/>
    <w:rsid w:val="00926449"/>
    <w:rsid w:val="00944202"/>
    <w:rsid w:val="00950163"/>
    <w:rsid w:val="00957B5C"/>
    <w:rsid w:val="00960AD1"/>
    <w:rsid w:val="00963EED"/>
    <w:rsid w:val="0096492C"/>
    <w:rsid w:val="009969BC"/>
    <w:rsid w:val="009A1F79"/>
    <w:rsid w:val="009A2140"/>
    <w:rsid w:val="009A41ED"/>
    <w:rsid w:val="009B5555"/>
    <w:rsid w:val="009B67FD"/>
    <w:rsid w:val="009C02E9"/>
    <w:rsid w:val="009C198E"/>
    <w:rsid w:val="009D2643"/>
    <w:rsid w:val="009D2648"/>
    <w:rsid w:val="009D490A"/>
    <w:rsid w:val="009D68B5"/>
    <w:rsid w:val="009E0D76"/>
    <w:rsid w:val="009E1D35"/>
    <w:rsid w:val="009E4F56"/>
    <w:rsid w:val="009F12C5"/>
    <w:rsid w:val="009F17AA"/>
    <w:rsid w:val="009F727F"/>
    <w:rsid w:val="00A052C3"/>
    <w:rsid w:val="00A105C9"/>
    <w:rsid w:val="00A2711C"/>
    <w:rsid w:val="00A30BBA"/>
    <w:rsid w:val="00A34137"/>
    <w:rsid w:val="00A430E9"/>
    <w:rsid w:val="00A53ECD"/>
    <w:rsid w:val="00A567D4"/>
    <w:rsid w:val="00A57D08"/>
    <w:rsid w:val="00A64693"/>
    <w:rsid w:val="00A65B0D"/>
    <w:rsid w:val="00A71010"/>
    <w:rsid w:val="00A77C7C"/>
    <w:rsid w:val="00A802BF"/>
    <w:rsid w:val="00A84431"/>
    <w:rsid w:val="00A84C3E"/>
    <w:rsid w:val="00A9083B"/>
    <w:rsid w:val="00A972D4"/>
    <w:rsid w:val="00AA1361"/>
    <w:rsid w:val="00AA298F"/>
    <w:rsid w:val="00AA606D"/>
    <w:rsid w:val="00AA700F"/>
    <w:rsid w:val="00AB2C1F"/>
    <w:rsid w:val="00AC1AC8"/>
    <w:rsid w:val="00AC3691"/>
    <w:rsid w:val="00AC4B68"/>
    <w:rsid w:val="00AC7477"/>
    <w:rsid w:val="00AC76A7"/>
    <w:rsid w:val="00AD2033"/>
    <w:rsid w:val="00AE42BA"/>
    <w:rsid w:val="00AE4426"/>
    <w:rsid w:val="00AF3397"/>
    <w:rsid w:val="00AF58FA"/>
    <w:rsid w:val="00AF75AA"/>
    <w:rsid w:val="00AF7CAA"/>
    <w:rsid w:val="00B01796"/>
    <w:rsid w:val="00B1410F"/>
    <w:rsid w:val="00B20862"/>
    <w:rsid w:val="00B213A5"/>
    <w:rsid w:val="00B2237A"/>
    <w:rsid w:val="00B2244C"/>
    <w:rsid w:val="00B4093B"/>
    <w:rsid w:val="00B40E63"/>
    <w:rsid w:val="00B45D84"/>
    <w:rsid w:val="00B4742C"/>
    <w:rsid w:val="00B62A83"/>
    <w:rsid w:val="00B80E99"/>
    <w:rsid w:val="00B82B73"/>
    <w:rsid w:val="00B841CA"/>
    <w:rsid w:val="00B85CAC"/>
    <w:rsid w:val="00B86F79"/>
    <w:rsid w:val="00B912EC"/>
    <w:rsid w:val="00B932A1"/>
    <w:rsid w:val="00B94124"/>
    <w:rsid w:val="00BA5EF1"/>
    <w:rsid w:val="00BA7B2A"/>
    <w:rsid w:val="00BB3417"/>
    <w:rsid w:val="00BC3318"/>
    <w:rsid w:val="00BD083C"/>
    <w:rsid w:val="00BD7600"/>
    <w:rsid w:val="00BE3323"/>
    <w:rsid w:val="00BE3433"/>
    <w:rsid w:val="00BE51EE"/>
    <w:rsid w:val="00BF02A4"/>
    <w:rsid w:val="00BF7240"/>
    <w:rsid w:val="00C06FD9"/>
    <w:rsid w:val="00C1329E"/>
    <w:rsid w:val="00C144FF"/>
    <w:rsid w:val="00C40E80"/>
    <w:rsid w:val="00C4127F"/>
    <w:rsid w:val="00C42223"/>
    <w:rsid w:val="00C446CA"/>
    <w:rsid w:val="00C45755"/>
    <w:rsid w:val="00C648C4"/>
    <w:rsid w:val="00C6569A"/>
    <w:rsid w:val="00C74557"/>
    <w:rsid w:val="00C75938"/>
    <w:rsid w:val="00C77C60"/>
    <w:rsid w:val="00C80683"/>
    <w:rsid w:val="00C824A7"/>
    <w:rsid w:val="00C943E9"/>
    <w:rsid w:val="00C97F40"/>
    <w:rsid w:val="00CA002C"/>
    <w:rsid w:val="00CA019F"/>
    <w:rsid w:val="00CA01B7"/>
    <w:rsid w:val="00CA2459"/>
    <w:rsid w:val="00CA5470"/>
    <w:rsid w:val="00CA5BF9"/>
    <w:rsid w:val="00CA7D52"/>
    <w:rsid w:val="00CB1E23"/>
    <w:rsid w:val="00CB4ECA"/>
    <w:rsid w:val="00CD07C8"/>
    <w:rsid w:val="00CD5C99"/>
    <w:rsid w:val="00CD680F"/>
    <w:rsid w:val="00CD706B"/>
    <w:rsid w:val="00CE1B34"/>
    <w:rsid w:val="00CE6D17"/>
    <w:rsid w:val="00CF2A46"/>
    <w:rsid w:val="00CF2F5D"/>
    <w:rsid w:val="00D01DEE"/>
    <w:rsid w:val="00D06EC9"/>
    <w:rsid w:val="00D0760B"/>
    <w:rsid w:val="00D13567"/>
    <w:rsid w:val="00D1481E"/>
    <w:rsid w:val="00D14EED"/>
    <w:rsid w:val="00D15B2B"/>
    <w:rsid w:val="00D16A99"/>
    <w:rsid w:val="00D17986"/>
    <w:rsid w:val="00D20320"/>
    <w:rsid w:val="00D26DDA"/>
    <w:rsid w:val="00D27F9A"/>
    <w:rsid w:val="00D34555"/>
    <w:rsid w:val="00D41A57"/>
    <w:rsid w:val="00D43785"/>
    <w:rsid w:val="00D43AA7"/>
    <w:rsid w:val="00D50BCD"/>
    <w:rsid w:val="00D50F5C"/>
    <w:rsid w:val="00D518D4"/>
    <w:rsid w:val="00D60BA8"/>
    <w:rsid w:val="00D628BA"/>
    <w:rsid w:val="00D67B42"/>
    <w:rsid w:val="00D721FE"/>
    <w:rsid w:val="00D76229"/>
    <w:rsid w:val="00D858CE"/>
    <w:rsid w:val="00D862E3"/>
    <w:rsid w:val="00D90C39"/>
    <w:rsid w:val="00D9142F"/>
    <w:rsid w:val="00D95A3A"/>
    <w:rsid w:val="00D95B08"/>
    <w:rsid w:val="00D97CC7"/>
    <w:rsid w:val="00DA0932"/>
    <w:rsid w:val="00DA23CA"/>
    <w:rsid w:val="00DA5C35"/>
    <w:rsid w:val="00DA6622"/>
    <w:rsid w:val="00DA69B3"/>
    <w:rsid w:val="00DA6B8D"/>
    <w:rsid w:val="00DB1F44"/>
    <w:rsid w:val="00DC0917"/>
    <w:rsid w:val="00DD67D5"/>
    <w:rsid w:val="00E055E5"/>
    <w:rsid w:val="00E107E9"/>
    <w:rsid w:val="00E16A56"/>
    <w:rsid w:val="00E2180C"/>
    <w:rsid w:val="00E22F04"/>
    <w:rsid w:val="00E23EBF"/>
    <w:rsid w:val="00E25435"/>
    <w:rsid w:val="00E317B6"/>
    <w:rsid w:val="00E32016"/>
    <w:rsid w:val="00E33146"/>
    <w:rsid w:val="00E41DFD"/>
    <w:rsid w:val="00E57640"/>
    <w:rsid w:val="00E63083"/>
    <w:rsid w:val="00E64E13"/>
    <w:rsid w:val="00E70F58"/>
    <w:rsid w:val="00E729D3"/>
    <w:rsid w:val="00E74C7D"/>
    <w:rsid w:val="00E87CA7"/>
    <w:rsid w:val="00E9287A"/>
    <w:rsid w:val="00EA3434"/>
    <w:rsid w:val="00EB0B5C"/>
    <w:rsid w:val="00EB2FD7"/>
    <w:rsid w:val="00EC12CE"/>
    <w:rsid w:val="00EC7392"/>
    <w:rsid w:val="00ED2513"/>
    <w:rsid w:val="00EE1AB7"/>
    <w:rsid w:val="00EE3CF4"/>
    <w:rsid w:val="00EE6610"/>
    <w:rsid w:val="00EF215A"/>
    <w:rsid w:val="00EF5BC9"/>
    <w:rsid w:val="00F04621"/>
    <w:rsid w:val="00F1074B"/>
    <w:rsid w:val="00F15CDE"/>
    <w:rsid w:val="00F17076"/>
    <w:rsid w:val="00F2001A"/>
    <w:rsid w:val="00F20281"/>
    <w:rsid w:val="00F216F1"/>
    <w:rsid w:val="00F3074D"/>
    <w:rsid w:val="00F33D88"/>
    <w:rsid w:val="00F35CF8"/>
    <w:rsid w:val="00F445B4"/>
    <w:rsid w:val="00F47C62"/>
    <w:rsid w:val="00F602C6"/>
    <w:rsid w:val="00F66C04"/>
    <w:rsid w:val="00F702DB"/>
    <w:rsid w:val="00F718FF"/>
    <w:rsid w:val="00F72078"/>
    <w:rsid w:val="00F72CC7"/>
    <w:rsid w:val="00F80D98"/>
    <w:rsid w:val="00F82C4C"/>
    <w:rsid w:val="00FA3B87"/>
    <w:rsid w:val="00FA62CC"/>
    <w:rsid w:val="00FB1DE4"/>
    <w:rsid w:val="00FB334D"/>
    <w:rsid w:val="00FB3B8C"/>
    <w:rsid w:val="00FB3EEC"/>
    <w:rsid w:val="00FB59D9"/>
    <w:rsid w:val="00FB5BEE"/>
    <w:rsid w:val="00FC0200"/>
    <w:rsid w:val="00FC2837"/>
    <w:rsid w:val="00FD5BFD"/>
    <w:rsid w:val="00FD739E"/>
    <w:rsid w:val="00FE3B1C"/>
    <w:rsid w:val="00FE52ED"/>
    <w:rsid w:val="00FF4E65"/>
    <w:rsid w:val="0C77452E"/>
    <w:rsid w:val="194752DE"/>
    <w:rsid w:val="3967E7BA"/>
    <w:rsid w:val="54D9EC64"/>
    <w:rsid w:val="782A52D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2"/>
    </o:shapelayout>
  </w:shapeDefaults>
  <w:decimalSymbol w:val="."/>
  <w:listSeparator w:val=";"/>
  <w14:docId w14:val="05286CA7"/>
  <w15:chartTrackingRefBased/>
  <w15:docId w15:val="{F590145B-D52A-4D57-A0CF-260958F5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B3417"/>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306FBD"/>
    <w:rPr>
      <w:color w:val="0000FF"/>
      <w:u w:val="single"/>
    </w:rPr>
  </w:style>
  <w:style w:type="character" w:styleId="Fett">
    <w:name w:val="Strong"/>
    <w:qFormat/>
    <w:rsid w:val="00306FBD"/>
    <w:rPr>
      <w:b/>
      <w:bCs/>
    </w:rPr>
  </w:style>
  <w:style w:type="paragraph" w:styleId="Kopfzeile">
    <w:name w:val="header"/>
    <w:basedOn w:val="Standard"/>
    <w:rsid w:val="00C1329E"/>
    <w:pPr>
      <w:tabs>
        <w:tab w:val="center" w:pos="4536"/>
        <w:tab w:val="right" w:pos="9072"/>
      </w:tabs>
    </w:pPr>
  </w:style>
  <w:style w:type="paragraph" w:styleId="Fuzeile">
    <w:name w:val="footer"/>
    <w:basedOn w:val="Standard"/>
    <w:rsid w:val="00C1329E"/>
    <w:pPr>
      <w:tabs>
        <w:tab w:val="center" w:pos="4536"/>
        <w:tab w:val="right" w:pos="9072"/>
      </w:tabs>
    </w:pPr>
  </w:style>
  <w:style w:type="character" w:customStyle="1" w:styleId="BesuchterHyperlink">
    <w:name w:val="BesuchterHyperlink"/>
    <w:rsid w:val="004629C4"/>
    <w:rPr>
      <w:color w:val="800080"/>
      <w:u w:val="single"/>
    </w:rPr>
  </w:style>
  <w:style w:type="paragraph" w:styleId="Sprechblasentext">
    <w:name w:val="Balloon Text"/>
    <w:basedOn w:val="Standard"/>
    <w:semiHidden/>
    <w:rsid w:val="00CF2F5D"/>
    <w:rPr>
      <w:rFonts w:ascii="Tahoma" w:hAnsi="Tahoma" w:cs="Tahoma"/>
      <w:sz w:val="16"/>
      <w:szCs w:val="16"/>
    </w:rPr>
  </w:style>
  <w:style w:type="character" w:styleId="Kommentarzeichen">
    <w:name w:val="annotation reference"/>
    <w:rsid w:val="007579CC"/>
    <w:rPr>
      <w:sz w:val="16"/>
      <w:szCs w:val="16"/>
    </w:rPr>
  </w:style>
  <w:style w:type="paragraph" w:styleId="Kommentartext">
    <w:name w:val="annotation text"/>
    <w:basedOn w:val="Standard"/>
    <w:link w:val="KommentartextZchn"/>
    <w:rsid w:val="007579CC"/>
  </w:style>
  <w:style w:type="character" w:customStyle="1" w:styleId="KommentartextZchn">
    <w:name w:val="Kommentartext Zchn"/>
    <w:link w:val="Kommentartext"/>
    <w:rsid w:val="007579CC"/>
    <w:rPr>
      <w:lang w:val="de-DE"/>
    </w:rPr>
  </w:style>
  <w:style w:type="paragraph" w:styleId="Kommentarthema">
    <w:name w:val="annotation subject"/>
    <w:basedOn w:val="Kommentartext"/>
    <w:next w:val="Kommentartext"/>
    <w:link w:val="KommentarthemaZchn"/>
    <w:rsid w:val="007579CC"/>
    <w:rPr>
      <w:b/>
      <w:bCs/>
    </w:rPr>
  </w:style>
  <w:style w:type="character" w:customStyle="1" w:styleId="KommentarthemaZchn">
    <w:name w:val="Kommentarthema Zchn"/>
    <w:link w:val="Kommentarthema"/>
    <w:rsid w:val="007579CC"/>
    <w:rPr>
      <w:b/>
      <w:bCs/>
      <w:lang w:val="de-DE"/>
    </w:rPr>
  </w:style>
  <w:style w:type="paragraph" w:styleId="Listenabsatz">
    <w:name w:val="List Paragraph"/>
    <w:basedOn w:val="Standard"/>
    <w:uiPriority w:val="34"/>
    <w:qFormat/>
    <w:rsid w:val="005250A1"/>
    <w:pPr>
      <w:spacing w:line="300" w:lineRule="atLeast"/>
      <w:ind w:left="720"/>
      <w:contextualSpacing/>
    </w:pPr>
    <w:rPr>
      <w:rFonts w:ascii="Arial" w:hAnsi="Arial"/>
      <w:sz w:val="22"/>
      <w:szCs w:val="24"/>
      <w:lang w:val="de-CH"/>
    </w:rPr>
  </w:style>
  <w:style w:type="table" w:styleId="Tabellenraster">
    <w:name w:val="Table Grid"/>
    <w:basedOn w:val="NormaleTabelle"/>
    <w:rsid w:val="00461C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586534">
      <w:bodyDiv w:val="1"/>
      <w:marLeft w:val="60"/>
      <w:marRight w:val="60"/>
      <w:marTop w:val="60"/>
      <w:marBottom w:val="15"/>
      <w:divBdr>
        <w:top w:val="none" w:sz="0" w:space="0" w:color="auto"/>
        <w:left w:val="none" w:sz="0" w:space="0" w:color="auto"/>
        <w:bottom w:val="none" w:sz="0" w:space="0" w:color="auto"/>
        <w:right w:val="none" w:sz="0" w:space="0" w:color="auto"/>
      </w:divBdr>
      <w:divsChild>
        <w:div w:id="327246425">
          <w:marLeft w:val="0"/>
          <w:marRight w:val="0"/>
          <w:marTop w:val="0"/>
          <w:marBottom w:val="0"/>
          <w:divBdr>
            <w:top w:val="none" w:sz="0" w:space="0" w:color="auto"/>
            <w:left w:val="none" w:sz="0" w:space="0" w:color="auto"/>
            <w:bottom w:val="none" w:sz="0" w:space="0" w:color="auto"/>
            <w:right w:val="none" w:sz="0" w:space="0" w:color="auto"/>
          </w:divBdr>
        </w:div>
        <w:div w:id="640885353">
          <w:marLeft w:val="0"/>
          <w:marRight w:val="0"/>
          <w:marTop w:val="0"/>
          <w:marBottom w:val="0"/>
          <w:divBdr>
            <w:top w:val="none" w:sz="0" w:space="0" w:color="auto"/>
            <w:left w:val="none" w:sz="0" w:space="0" w:color="auto"/>
            <w:bottom w:val="none" w:sz="0" w:space="0" w:color="auto"/>
            <w:right w:val="none" w:sz="0" w:space="0" w:color="auto"/>
          </w:divBdr>
        </w:div>
        <w:div w:id="2115637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mailto:yvonne.duenser@rhb.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566\OneDrive%20-%20Rh&#228;tische%20Bahn%20AG\Dokumente\Benutzerdefinierte%20Office-Vorlagen\Vorlage%20Medienmitteilung%20D&#252;nser.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34ABB882BDA69A40A7C12A745E4E0CCA" ma:contentTypeVersion="15" ma:contentTypeDescription="Ein neues Dokument erstellen." ma:contentTypeScope="" ma:versionID="bc4f83c1d41017e8f050333d600ff43d">
  <xsd:schema xmlns:xsd="http://www.w3.org/2001/XMLSchema" xmlns:xs="http://www.w3.org/2001/XMLSchema" xmlns:p="http://schemas.microsoft.com/office/2006/metadata/properties" xmlns:ns2="73f7a93d-95e5-486b-86c6-7251dd839d15" xmlns:ns3="ad0e0f4f-1933-40a9-86eb-0b841a35088f" xmlns:ns4="45343384-b0d1-4a10-bc51-845b621ccff2" targetNamespace="http://schemas.microsoft.com/office/2006/metadata/properties" ma:root="true" ma:fieldsID="f9f5bfeb53447b8e46a79117c8d1f4ac" ns2:_="" ns3:_="" ns4:_="">
    <xsd:import namespace="73f7a93d-95e5-486b-86c6-7251dd839d15"/>
    <xsd:import namespace="ad0e0f4f-1933-40a9-86eb-0b841a35088f"/>
    <xsd:import namespace="45343384-b0d1-4a10-bc51-845b621ccff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4:SharedWithUsers" minOccurs="0"/>
                <xsd:element ref="ns4:SharedWithDetails" minOccurs="0"/>
                <xsd:element ref="ns2:MediaLengthInSecond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f7a93d-95e5-486b-86c6-7251dd839d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fe70b2dd-a971-4d71-8251-99cc842667d3"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0e0f4f-1933-40a9-86eb-0b841a35088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91beacc-e654-4d03-86d2-5064978c92a4}" ma:internalName="TaxCatchAll" ma:showField="CatchAllData" ma:web="45343384-b0d1-4a10-bc51-845b621ccf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343384-b0d1-4a10-bc51-845b621ccff2"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d0e0f4f-1933-40a9-86eb-0b841a35088f" xsi:nil="true"/>
    <lcf76f155ced4ddcb4097134ff3c332f xmlns="73f7a93d-95e5-486b-86c6-7251dd839d15">
      <Terms xmlns="http://schemas.microsoft.com/office/infopath/2007/PartnerControls"/>
    </lcf76f155ced4ddcb4097134ff3c332f>
    <SharedWithUsers xmlns="45343384-b0d1-4a10-bc51-845b621ccff2">
      <UserInfo>
        <DisplayName>Yvonne Dünser</DisplayName>
        <AccountId>24</AccountId>
        <AccountType/>
      </UserInfo>
    </SharedWithUsers>
  </documentManagement>
</p:properties>
</file>

<file path=customXml/itemProps1.xml><?xml version="1.0" encoding="utf-8"?>
<ds:datastoreItem xmlns:ds="http://schemas.openxmlformats.org/officeDocument/2006/customXml" ds:itemID="{3ABA2BA8-4BFB-41B6-8EAE-E05F8148C0A6}">
  <ds:schemaRefs>
    <ds:schemaRef ds:uri="http://schemas.microsoft.com/sharepoint/v3/contenttype/forms"/>
  </ds:schemaRefs>
</ds:datastoreItem>
</file>

<file path=customXml/itemProps2.xml><?xml version="1.0" encoding="utf-8"?>
<ds:datastoreItem xmlns:ds="http://schemas.openxmlformats.org/officeDocument/2006/customXml" ds:itemID="{09107D1A-532E-4920-A82A-8214966C89B4}">
  <ds:schemaRefs>
    <ds:schemaRef ds:uri="http://schemas.openxmlformats.org/officeDocument/2006/bibliography"/>
  </ds:schemaRefs>
</ds:datastoreItem>
</file>

<file path=customXml/itemProps3.xml><?xml version="1.0" encoding="utf-8"?>
<ds:datastoreItem xmlns:ds="http://schemas.openxmlformats.org/officeDocument/2006/customXml" ds:itemID="{FBA7165D-4E85-4C28-AC4A-EC46096C9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f7a93d-95e5-486b-86c6-7251dd839d15"/>
    <ds:schemaRef ds:uri="ad0e0f4f-1933-40a9-86eb-0b841a35088f"/>
    <ds:schemaRef ds:uri="45343384-b0d1-4a10-bc51-845b621ccf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CBFEA6-08AB-411A-887E-2443F4EAFC94}">
  <ds:schemaRefs>
    <ds:schemaRef ds:uri="http://schemas.microsoft.com/office/2006/metadata/properties"/>
    <ds:schemaRef ds:uri="http://schemas.microsoft.com/office/infopath/2007/PartnerControls"/>
    <ds:schemaRef ds:uri="ad0e0f4f-1933-40a9-86eb-0b841a35088f"/>
    <ds:schemaRef ds:uri="73f7a93d-95e5-486b-86c6-7251dd839d15"/>
    <ds:schemaRef ds:uri="45343384-b0d1-4a10-bc51-845b621ccff2"/>
  </ds:schemaRefs>
</ds:datastoreItem>
</file>

<file path=docProps/app.xml><?xml version="1.0" encoding="utf-8"?>
<Properties xmlns="http://schemas.openxmlformats.org/officeDocument/2006/extended-properties" xmlns:vt="http://schemas.openxmlformats.org/officeDocument/2006/docPropsVTypes">
  <Template>Vorlage Medienmitteilung Dünser.dotx</Template>
  <TotalTime>0</TotalTime>
  <Pages>3</Pages>
  <Words>706</Words>
  <Characters>4454</Characters>
  <Application>Microsoft Office Word</Application>
  <DocSecurity>0</DocSecurity>
  <Lines>37</Lines>
  <Paragraphs>10</Paragraphs>
  <ScaleCrop>false</ScaleCrop>
  <Company>Rhaetische Bahn AG</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Dünser</dc:creator>
  <cp:keywords>, docId:7BF34631E83D9C6BF98E9EB1F238569C</cp:keywords>
  <cp:lastModifiedBy>Simon Rageth</cp:lastModifiedBy>
  <cp:revision>53</cp:revision>
  <cp:lastPrinted>2019-12-03T23:42:00Z</cp:lastPrinted>
  <dcterms:created xsi:type="dcterms:W3CDTF">2022-06-20T12:14:00Z</dcterms:created>
  <dcterms:modified xsi:type="dcterms:W3CDTF">2022-09-20T05:38:00Z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0x01010034ABB882BDA69A40A7C12A745E4E0CCA</vt:lpwstr>
  </property>
  <property fmtid="{D5CDD505-2E9C-101B-9397-08002B2CF9AE}" pid="3" name="MediaServiceImageTags">
    <vt:lpwstr/>
  </property>
</Properties>
</file>