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3D1D" w14:textId="6A71FDFF" w:rsidR="00720CC5" w:rsidRPr="005F1257" w:rsidRDefault="00720CC5" w:rsidP="009E2366">
      <w:pPr>
        <w:pStyle w:val="Absatztitel"/>
        <w:spacing w:line="240" w:lineRule="auto"/>
        <w:rPr>
          <w:rFonts w:ascii="Arial" w:hAnsi="Arial" w:cs="Arial"/>
          <w:bCs/>
          <w:color w:val="000000"/>
          <w:sz w:val="12"/>
          <w:szCs w:val="12"/>
          <w:lang w:val="de-CH"/>
        </w:rPr>
      </w:pPr>
    </w:p>
    <w:p w14:paraId="042E1916" w14:textId="2F7454FD" w:rsidR="00587A60" w:rsidRPr="00EE0CC3" w:rsidRDefault="00EE44CA" w:rsidP="005F1257">
      <w:pPr>
        <w:pStyle w:val="Absatztitel"/>
        <w:spacing w:line="240" w:lineRule="auto"/>
        <w:rPr>
          <w:rFonts w:ascii="Arial" w:hAnsi="Arial" w:cs="Arial"/>
          <w:b/>
          <w:color w:val="000000"/>
          <w:sz w:val="28"/>
          <w:szCs w:val="28"/>
          <w:lang w:val="de-CH"/>
        </w:rPr>
      </w:pPr>
      <w:r w:rsidRPr="00EE0CC3">
        <w:rPr>
          <w:rFonts w:ascii="Arial" w:hAnsi="Arial" w:cs="Arial"/>
          <w:b/>
          <w:color w:val="000000"/>
          <w:sz w:val="28"/>
          <w:szCs w:val="28"/>
          <w:lang w:val="de-CH"/>
        </w:rPr>
        <w:t xml:space="preserve">«Die </w:t>
      </w:r>
      <w:r w:rsidR="00296ED4" w:rsidRPr="00EE0CC3">
        <w:rPr>
          <w:rFonts w:ascii="Arial" w:hAnsi="Arial" w:cs="Arial"/>
          <w:b/>
          <w:color w:val="000000"/>
          <w:sz w:val="28"/>
          <w:szCs w:val="28"/>
          <w:lang w:val="de-CH"/>
        </w:rPr>
        <w:t>Rhätische Bahn in der Landschaft Albula/Bernina</w:t>
      </w:r>
      <w:r w:rsidRPr="00EE0CC3">
        <w:rPr>
          <w:rFonts w:ascii="Arial" w:hAnsi="Arial" w:cs="Arial"/>
          <w:b/>
          <w:color w:val="000000"/>
          <w:sz w:val="28"/>
          <w:szCs w:val="28"/>
          <w:lang w:val="de-CH"/>
        </w:rPr>
        <w:t>»</w:t>
      </w:r>
    </w:p>
    <w:p w14:paraId="7B364EB9" w14:textId="6380BCCD" w:rsidR="00667908" w:rsidRPr="00720CC5" w:rsidRDefault="00667908" w:rsidP="009E2366">
      <w:pPr>
        <w:pStyle w:val="Absatztitel"/>
        <w:spacing w:line="240" w:lineRule="auto"/>
        <w:rPr>
          <w:rFonts w:ascii="Arial" w:hAnsi="Arial" w:cs="Arial"/>
          <w:bCs/>
          <w:color w:val="000000"/>
          <w:sz w:val="20"/>
          <w:szCs w:val="20"/>
          <w:lang w:val="de-CH"/>
        </w:rPr>
      </w:pPr>
    </w:p>
    <w:p w14:paraId="7C42EDF2" w14:textId="5F4FB432" w:rsidR="00E27E16" w:rsidRPr="00887739" w:rsidRDefault="00EE44CA" w:rsidP="00667908">
      <w:pPr>
        <w:pStyle w:val="Absatztitel"/>
        <w:spacing w:line="360" w:lineRule="auto"/>
        <w:rPr>
          <w:rFonts w:ascii="Arial" w:hAnsi="Arial" w:cs="Arial"/>
          <w:b/>
          <w:color w:val="000000"/>
          <w:sz w:val="22"/>
          <w:szCs w:val="22"/>
          <w:lang w:val="de-CH"/>
        </w:rPr>
      </w:pPr>
      <w:r w:rsidRPr="00887739">
        <w:rPr>
          <w:rFonts w:ascii="Arial" w:hAnsi="Arial" w:cs="Arial"/>
          <w:b/>
          <w:color w:val="000000"/>
          <w:sz w:val="22"/>
          <w:szCs w:val="22"/>
          <w:lang w:val="de-CH"/>
        </w:rPr>
        <w:t>Am 7. Juli 2008 wurde</w:t>
      </w:r>
      <w:r w:rsidR="009E1B0A" w:rsidRPr="00887739">
        <w:rPr>
          <w:rFonts w:ascii="Arial" w:hAnsi="Arial" w:cs="Arial"/>
          <w:b/>
          <w:color w:val="000000"/>
          <w:sz w:val="22"/>
          <w:szCs w:val="22"/>
          <w:lang w:val="de-CH"/>
        </w:rPr>
        <w:t>n</w:t>
      </w:r>
      <w:r w:rsidRPr="00887739">
        <w:rPr>
          <w:rFonts w:ascii="Arial" w:hAnsi="Arial" w:cs="Arial"/>
          <w:b/>
          <w:color w:val="000000"/>
          <w:sz w:val="22"/>
          <w:szCs w:val="22"/>
          <w:lang w:val="de-CH"/>
        </w:rPr>
        <w:t xml:space="preserve"> die Albula- und die </w:t>
      </w:r>
      <w:proofErr w:type="spellStart"/>
      <w:r w:rsidRPr="00887739">
        <w:rPr>
          <w:rFonts w:ascii="Arial" w:hAnsi="Arial" w:cs="Arial"/>
          <w:b/>
          <w:color w:val="000000"/>
          <w:sz w:val="22"/>
          <w:szCs w:val="22"/>
          <w:lang w:val="de-CH"/>
        </w:rPr>
        <w:t>Berninastrecke</w:t>
      </w:r>
      <w:proofErr w:type="spellEnd"/>
      <w:r w:rsidRPr="00887739">
        <w:rPr>
          <w:rFonts w:ascii="Arial" w:hAnsi="Arial" w:cs="Arial"/>
          <w:b/>
          <w:color w:val="000000"/>
          <w:sz w:val="22"/>
          <w:szCs w:val="22"/>
          <w:lang w:val="de-CH"/>
        </w:rPr>
        <w:t xml:space="preserve"> der RhB in die</w:t>
      </w:r>
      <w:r w:rsidR="00850C48">
        <w:rPr>
          <w:rFonts w:ascii="Arial" w:hAnsi="Arial" w:cs="Arial"/>
          <w:b/>
          <w:color w:val="000000"/>
          <w:sz w:val="22"/>
          <w:szCs w:val="22"/>
          <w:lang w:val="de-CH"/>
        </w:rPr>
        <w:t xml:space="preserve"> </w:t>
      </w:r>
      <w:r w:rsidR="005F653F">
        <w:rPr>
          <w:rFonts w:ascii="Arial" w:hAnsi="Arial" w:cs="Arial"/>
          <w:b/>
          <w:color w:val="000000"/>
          <w:sz w:val="22"/>
          <w:szCs w:val="22"/>
          <w:lang w:val="de-CH"/>
        </w:rPr>
        <w:t xml:space="preserve">UNESCO </w:t>
      </w:r>
      <w:r w:rsidRPr="00887739">
        <w:rPr>
          <w:rFonts w:ascii="Arial" w:hAnsi="Arial" w:cs="Arial"/>
          <w:b/>
          <w:color w:val="000000"/>
          <w:sz w:val="22"/>
          <w:szCs w:val="22"/>
          <w:lang w:val="de-CH"/>
        </w:rPr>
        <w:t>Welt</w:t>
      </w:r>
      <w:r w:rsidR="00E070BC">
        <w:rPr>
          <w:rFonts w:ascii="Arial" w:hAnsi="Arial" w:cs="Arial"/>
          <w:b/>
          <w:color w:val="000000"/>
          <w:sz w:val="22"/>
          <w:szCs w:val="22"/>
          <w:lang w:val="de-CH"/>
        </w:rPr>
        <w:t>-</w:t>
      </w:r>
      <w:proofErr w:type="spellStart"/>
      <w:r w:rsidRPr="00887739">
        <w:rPr>
          <w:rFonts w:ascii="Arial" w:hAnsi="Arial" w:cs="Arial"/>
          <w:b/>
          <w:color w:val="000000"/>
          <w:sz w:val="22"/>
          <w:szCs w:val="22"/>
          <w:lang w:val="de-CH"/>
        </w:rPr>
        <w:t>erbeliste</w:t>
      </w:r>
      <w:proofErr w:type="spellEnd"/>
      <w:r w:rsidRPr="00887739">
        <w:rPr>
          <w:rFonts w:ascii="Arial" w:hAnsi="Arial" w:cs="Arial"/>
          <w:b/>
          <w:color w:val="000000"/>
          <w:sz w:val="22"/>
          <w:szCs w:val="22"/>
          <w:lang w:val="de-CH"/>
        </w:rPr>
        <w:t xml:space="preserve"> aufgenommen. </w:t>
      </w:r>
      <w:r w:rsidR="002846F2" w:rsidRPr="00887739">
        <w:rPr>
          <w:rFonts w:ascii="Arial" w:hAnsi="Arial" w:cs="Arial"/>
          <w:b/>
          <w:color w:val="000000"/>
          <w:sz w:val="22"/>
          <w:szCs w:val="22"/>
          <w:lang w:val="de-CH"/>
        </w:rPr>
        <w:t>Das UNESCO Welterbe RhB ist ein einzigartiges Beispiel für eine Eisenbahn, die harmonisch in eine Hochgebirgslandschaft integriert ist</w:t>
      </w:r>
      <w:r w:rsidR="00EF426F" w:rsidRPr="00887739">
        <w:rPr>
          <w:rFonts w:ascii="Arial" w:hAnsi="Arial" w:cs="Arial"/>
          <w:b/>
          <w:color w:val="000000"/>
          <w:sz w:val="22"/>
          <w:szCs w:val="22"/>
          <w:lang w:val="de-CH"/>
        </w:rPr>
        <w:t xml:space="preserve"> und </w:t>
      </w:r>
      <w:r w:rsidR="00CA66B2" w:rsidRPr="00887739">
        <w:rPr>
          <w:rFonts w:ascii="Arial" w:hAnsi="Arial" w:cs="Arial"/>
          <w:b/>
          <w:color w:val="000000"/>
          <w:sz w:val="22"/>
          <w:szCs w:val="22"/>
          <w:lang w:val="de-CH"/>
        </w:rPr>
        <w:t xml:space="preserve">durch ein vielfältiges Zusammenspiel von Politik, Wirtschaft, Technik, Kultur und Natur entstanden ist. </w:t>
      </w:r>
      <w:r w:rsidR="008756DD" w:rsidRPr="008756DD">
        <w:rPr>
          <w:rFonts w:ascii="Arial" w:hAnsi="Arial" w:cs="Arial"/>
          <w:b/>
          <w:color w:val="000000"/>
          <w:sz w:val="22"/>
          <w:szCs w:val="22"/>
          <w:lang w:val="de-CH"/>
        </w:rPr>
        <w:t>Die harmonische Beziehung von Landschaft und Bahn ergab sich dabei nicht zufällig, sondern durch eine vorausschauende Planung und die glückliche Verbindung technischer Innovationen und Rücksichtnahme</w:t>
      </w:r>
      <w:r w:rsidR="00850C48">
        <w:rPr>
          <w:rFonts w:ascii="Arial" w:hAnsi="Arial" w:cs="Arial"/>
          <w:b/>
          <w:color w:val="000000"/>
          <w:sz w:val="22"/>
          <w:szCs w:val="22"/>
          <w:lang w:val="de-CH"/>
        </w:rPr>
        <w:t xml:space="preserve"> </w:t>
      </w:r>
      <w:r w:rsidR="008756DD" w:rsidRPr="008756DD">
        <w:rPr>
          <w:rFonts w:ascii="Arial" w:hAnsi="Arial" w:cs="Arial"/>
          <w:b/>
          <w:color w:val="000000"/>
          <w:sz w:val="22"/>
          <w:szCs w:val="22"/>
          <w:lang w:val="de-CH"/>
        </w:rPr>
        <w:t>auf die Landschaft.</w:t>
      </w:r>
    </w:p>
    <w:p w14:paraId="1A34E6D2" w14:textId="77777777" w:rsidR="00E27E16" w:rsidRPr="005F1257" w:rsidRDefault="00E27E16" w:rsidP="00EE44CA">
      <w:pPr>
        <w:pStyle w:val="Absatztitel"/>
        <w:spacing w:line="360" w:lineRule="auto"/>
        <w:rPr>
          <w:rFonts w:ascii="Arial" w:hAnsi="Arial" w:cs="Arial"/>
          <w:bCs/>
          <w:color w:val="000000"/>
          <w:sz w:val="10"/>
          <w:szCs w:val="10"/>
          <w:lang w:val="de-CH"/>
        </w:rPr>
      </w:pPr>
    </w:p>
    <w:p w14:paraId="5B5D70DF" w14:textId="3ADC9C4A" w:rsidR="0026393F" w:rsidRDefault="00CA66B2" w:rsidP="00BA3E81">
      <w:pPr>
        <w:pStyle w:val="Absatztitel"/>
        <w:spacing w:line="360" w:lineRule="auto"/>
        <w:rPr>
          <w:rFonts w:ascii="Arial" w:hAnsi="Arial" w:cs="Arial"/>
          <w:bCs/>
          <w:color w:val="000000"/>
          <w:sz w:val="22"/>
          <w:szCs w:val="22"/>
          <w:lang w:val="de-CH"/>
        </w:rPr>
      </w:pPr>
      <w:r w:rsidRPr="00A8722D">
        <w:rPr>
          <w:rFonts w:ascii="Arial" w:hAnsi="Arial" w:cs="Arial"/>
          <w:bCs/>
          <w:color w:val="000000"/>
          <w:sz w:val="22"/>
          <w:szCs w:val="22"/>
          <w:lang w:val="de-CH"/>
        </w:rPr>
        <w:t xml:space="preserve">Die beiden Bahnstrecken zwischen Thusis und St. Moritz (Albula) und St. Moritz und Tirano (Bernina) sind hervorragende, technisch innovative Beispiele für die Erschliessung der hochalpinen Landschaft und fügen sich mit spektakulären Kunstbauten wie Viadukten und Kehrtunnels harmonisch in diese ein. </w:t>
      </w:r>
      <w:r w:rsidR="00BA3E81" w:rsidRPr="00BA3E81">
        <w:rPr>
          <w:rFonts w:ascii="Arial" w:hAnsi="Arial" w:cs="Arial"/>
          <w:bCs/>
          <w:color w:val="000000"/>
          <w:sz w:val="22"/>
          <w:szCs w:val="22"/>
          <w:lang w:val="de-CH"/>
        </w:rPr>
        <w:t xml:space="preserve">Die Albulastrecke wurde 1903, die </w:t>
      </w:r>
      <w:proofErr w:type="spellStart"/>
      <w:r w:rsidR="00BA3E81" w:rsidRPr="00BA3E81">
        <w:rPr>
          <w:rFonts w:ascii="Arial" w:hAnsi="Arial" w:cs="Arial"/>
          <w:bCs/>
          <w:color w:val="000000"/>
          <w:sz w:val="22"/>
          <w:szCs w:val="22"/>
          <w:lang w:val="de-CH"/>
        </w:rPr>
        <w:t>Berninastrecke</w:t>
      </w:r>
      <w:proofErr w:type="spellEnd"/>
      <w:r w:rsidR="00BA3E81" w:rsidRPr="00BA3E81">
        <w:rPr>
          <w:rFonts w:ascii="Arial" w:hAnsi="Arial" w:cs="Arial"/>
          <w:bCs/>
          <w:color w:val="000000"/>
          <w:sz w:val="22"/>
          <w:szCs w:val="22"/>
          <w:lang w:val="de-CH"/>
        </w:rPr>
        <w:t xml:space="preserve"> 1910 vollendet. Beide erschliessen das Oberengadin dem internationalen Tourismus und sind </w:t>
      </w:r>
      <w:r w:rsidR="00605D2D" w:rsidRPr="00BA3E81">
        <w:rPr>
          <w:rFonts w:ascii="Arial" w:hAnsi="Arial" w:cs="Arial"/>
          <w:bCs/>
          <w:color w:val="000000"/>
          <w:sz w:val="22"/>
          <w:szCs w:val="22"/>
          <w:lang w:val="de-CH"/>
        </w:rPr>
        <w:t>selb</w:t>
      </w:r>
      <w:r w:rsidR="00605D2D">
        <w:rPr>
          <w:rFonts w:ascii="Arial" w:hAnsi="Arial" w:cs="Arial"/>
          <w:bCs/>
          <w:color w:val="000000"/>
          <w:sz w:val="22"/>
          <w:szCs w:val="22"/>
          <w:lang w:val="de-CH"/>
        </w:rPr>
        <w:t>st</w:t>
      </w:r>
      <w:r w:rsidR="00BA3E81" w:rsidRPr="00BA3E81">
        <w:rPr>
          <w:rFonts w:ascii="Arial" w:hAnsi="Arial" w:cs="Arial"/>
          <w:bCs/>
          <w:color w:val="000000"/>
          <w:sz w:val="22"/>
          <w:szCs w:val="22"/>
          <w:lang w:val="de-CH"/>
        </w:rPr>
        <w:t xml:space="preserve"> touristische Erlebnisse.</w:t>
      </w:r>
    </w:p>
    <w:p w14:paraId="223AD432" w14:textId="77777777" w:rsidR="0026393F" w:rsidRPr="005F1257" w:rsidRDefault="0026393F" w:rsidP="00EE44CA">
      <w:pPr>
        <w:pStyle w:val="Absatztitel"/>
        <w:spacing w:line="360" w:lineRule="auto"/>
        <w:rPr>
          <w:rFonts w:ascii="Arial" w:hAnsi="Arial" w:cs="Arial"/>
          <w:bCs/>
          <w:color w:val="000000"/>
          <w:sz w:val="14"/>
          <w:szCs w:val="14"/>
          <w:lang w:val="de-CH"/>
        </w:rPr>
      </w:pPr>
    </w:p>
    <w:p w14:paraId="5006F242" w14:textId="4108C32D" w:rsidR="00EE44CA" w:rsidRPr="00EE44CA" w:rsidRDefault="00A91D6D" w:rsidP="00EE44CA">
      <w:pPr>
        <w:pStyle w:val="Absatztitel"/>
        <w:spacing w:line="360" w:lineRule="auto"/>
        <w:rPr>
          <w:rFonts w:ascii="Arial" w:hAnsi="Arial" w:cs="Arial"/>
          <w:b/>
          <w:color w:val="000000"/>
          <w:sz w:val="22"/>
          <w:szCs w:val="22"/>
          <w:lang w:val="de-CH"/>
        </w:rPr>
      </w:pPr>
      <w:r>
        <w:rPr>
          <w:rFonts w:ascii="Arial" w:hAnsi="Arial" w:cs="Arial"/>
          <w:b/>
          <w:color w:val="000000"/>
          <w:sz w:val="22"/>
          <w:szCs w:val="22"/>
          <w:lang w:val="de-CH"/>
        </w:rPr>
        <w:t xml:space="preserve">122 </w:t>
      </w:r>
      <w:r w:rsidR="00834CC2">
        <w:rPr>
          <w:rFonts w:ascii="Arial" w:hAnsi="Arial" w:cs="Arial"/>
          <w:b/>
          <w:color w:val="000000"/>
          <w:sz w:val="22"/>
          <w:szCs w:val="22"/>
          <w:lang w:val="de-CH"/>
        </w:rPr>
        <w:t>eindrückliche,</w:t>
      </w:r>
      <w:r>
        <w:rPr>
          <w:rFonts w:ascii="Arial" w:hAnsi="Arial" w:cs="Arial"/>
          <w:b/>
          <w:color w:val="000000"/>
          <w:sz w:val="22"/>
          <w:szCs w:val="22"/>
          <w:lang w:val="de-CH"/>
        </w:rPr>
        <w:t xml:space="preserve"> </w:t>
      </w:r>
      <w:r w:rsidR="0040601E">
        <w:rPr>
          <w:rFonts w:ascii="Arial" w:hAnsi="Arial" w:cs="Arial"/>
          <w:b/>
          <w:color w:val="000000"/>
          <w:sz w:val="22"/>
          <w:szCs w:val="22"/>
          <w:lang w:val="de-CH"/>
        </w:rPr>
        <w:t>abwechslungsreiche Kilometer</w:t>
      </w:r>
    </w:p>
    <w:p w14:paraId="219237F0" w14:textId="4FEED37D" w:rsidR="002F011D" w:rsidRPr="0040601E" w:rsidRDefault="0040601E" w:rsidP="00EE44CA">
      <w:pPr>
        <w:pStyle w:val="Absatztitel"/>
        <w:spacing w:line="360" w:lineRule="auto"/>
        <w:rPr>
          <w:rFonts w:ascii="Arial" w:hAnsi="Arial" w:cs="Arial"/>
          <w:color w:val="000000"/>
          <w:sz w:val="22"/>
          <w:szCs w:val="22"/>
          <w:lang w:val="de-CH"/>
        </w:rPr>
      </w:pPr>
      <w:r w:rsidRPr="0040601E">
        <w:rPr>
          <w:rFonts w:ascii="Arial" w:hAnsi="Arial" w:cs="Arial"/>
          <w:color w:val="000000"/>
          <w:sz w:val="22"/>
          <w:szCs w:val="22"/>
          <w:lang w:val="de-CH"/>
        </w:rPr>
        <w:t>Von</w:t>
      </w:r>
      <w:r w:rsidR="002F011D" w:rsidRPr="0040601E">
        <w:rPr>
          <w:rFonts w:ascii="Arial" w:hAnsi="Arial" w:cs="Arial"/>
          <w:color w:val="000000"/>
          <w:sz w:val="22"/>
          <w:szCs w:val="22"/>
          <w:lang w:val="de-CH"/>
        </w:rPr>
        <w:t xml:space="preserve"> Thusis über St. Moritz nach Tirano führt die Strecke über 196 Brücken, durch 55 Tunnels und an 20 Gemeinden vorbei. </w:t>
      </w:r>
      <w:r w:rsidR="002F011D" w:rsidRPr="0040601E">
        <w:rPr>
          <w:rFonts w:ascii="Arial" w:hAnsi="Arial" w:cs="Arial"/>
          <w:color w:val="auto"/>
          <w:sz w:val="22"/>
          <w:szCs w:val="22"/>
          <w:lang w:val="de-CH"/>
        </w:rPr>
        <w:t xml:space="preserve">An der steilsten Stelle wird – ohne Hilfe eines Zahnrades </w:t>
      </w:r>
      <w:r w:rsidR="00667908" w:rsidRPr="0040601E">
        <w:rPr>
          <w:rFonts w:ascii="Arial" w:hAnsi="Arial" w:cs="Arial"/>
          <w:color w:val="auto"/>
          <w:sz w:val="22"/>
          <w:szCs w:val="22"/>
          <w:lang w:val="de-CH"/>
        </w:rPr>
        <w:t>–</w:t>
      </w:r>
      <w:r w:rsidR="002F011D" w:rsidRPr="0040601E">
        <w:rPr>
          <w:rFonts w:ascii="Arial" w:hAnsi="Arial" w:cs="Arial"/>
          <w:color w:val="auto"/>
          <w:sz w:val="22"/>
          <w:szCs w:val="22"/>
          <w:lang w:val="de-CH"/>
        </w:rPr>
        <w:t xml:space="preserve"> eine Steigung</w:t>
      </w:r>
      <w:r w:rsidR="002F011D" w:rsidRPr="0040601E">
        <w:rPr>
          <w:rFonts w:ascii="Arial" w:hAnsi="Arial" w:cs="Arial"/>
          <w:color w:val="000000"/>
          <w:sz w:val="22"/>
          <w:szCs w:val="22"/>
          <w:lang w:val="de-CH"/>
        </w:rPr>
        <w:t xml:space="preserve"> </w:t>
      </w:r>
      <w:r w:rsidR="002F011D" w:rsidRPr="0040601E">
        <w:rPr>
          <w:rFonts w:ascii="Arial" w:hAnsi="Arial" w:cs="Arial"/>
          <w:color w:val="auto"/>
          <w:sz w:val="22"/>
          <w:szCs w:val="22"/>
          <w:lang w:val="de-CH"/>
        </w:rPr>
        <w:t xml:space="preserve">von 70 </w:t>
      </w:r>
      <w:r w:rsidR="002F011D" w:rsidRPr="0040601E">
        <w:rPr>
          <w:rFonts w:ascii="Arial" w:hAnsi="Arial" w:cs="Arial"/>
          <w:color w:val="auto"/>
          <w:sz w:val="22"/>
          <w:szCs w:val="22"/>
          <w:vertAlign w:val="superscript"/>
          <w:lang w:val="de-CH"/>
        </w:rPr>
        <w:t>0</w:t>
      </w:r>
      <w:r w:rsidR="002F011D" w:rsidRPr="0040601E">
        <w:rPr>
          <w:rFonts w:ascii="Arial" w:hAnsi="Arial" w:cs="Arial"/>
          <w:color w:val="auto"/>
          <w:sz w:val="22"/>
          <w:szCs w:val="22"/>
          <w:lang w:val="de-CH"/>
        </w:rPr>
        <w:t>/</w:t>
      </w:r>
      <w:r w:rsidR="002F011D" w:rsidRPr="0040601E">
        <w:rPr>
          <w:rFonts w:ascii="Arial" w:hAnsi="Arial" w:cs="Arial"/>
          <w:color w:val="auto"/>
          <w:sz w:val="22"/>
          <w:szCs w:val="22"/>
          <w:vertAlign w:val="subscript"/>
          <w:lang w:val="de-CH"/>
        </w:rPr>
        <w:t>00</w:t>
      </w:r>
      <w:r w:rsidR="002F011D" w:rsidRPr="0040601E">
        <w:rPr>
          <w:rFonts w:ascii="Arial" w:hAnsi="Arial" w:cs="Arial"/>
          <w:color w:val="auto"/>
          <w:sz w:val="22"/>
          <w:szCs w:val="22"/>
          <w:lang w:val="de-CH"/>
        </w:rPr>
        <w:t xml:space="preserve"> gemeistert. </w:t>
      </w:r>
      <w:r w:rsidR="00ED61C5">
        <w:rPr>
          <w:rFonts w:ascii="Arial" w:hAnsi="Arial" w:cs="Arial"/>
          <w:color w:val="auto"/>
          <w:sz w:val="22"/>
          <w:szCs w:val="22"/>
          <w:lang w:val="de-CH"/>
        </w:rPr>
        <w:t xml:space="preserve">Sowohl die Albula- als auch die </w:t>
      </w:r>
      <w:proofErr w:type="spellStart"/>
      <w:r w:rsidR="00ED61C5">
        <w:rPr>
          <w:rFonts w:ascii="Arial" w:hAnsi="Arial" w:cs="Arial"/>
          <w:color w:val="auto"/>
          <w:sz w:val="22"/>
          <w:szCs w:val="22"/>
          <w:lang w:val="de-CH"/>
        </w:rPr>
        <w:t>Berninastrecke</w:t>
      </w:r>
      <w:proofErr w:type="spellEnd"/>
      <w:r w:rsidR="00ED61C5">
        <w:rPr>
          <w:rFonts w:ascii="Arial" w:hAnsi="Arial" w:cs="Arial"/>
          <w:color w:val="auto"/>
          <w:sz w:val="22"/>
          <w:szCs w:val="22"/>
          <w:lang w:val="de-CH"/>
        </w:rPr>
        <w:t xml:space="preserve"> </w:t>
      </w:r>
      <w:r w:rsidR="00377235">
        <w:rPr>
          <w:rFonts w:ascii="Arial" w:hAnsi="Arial" w:cs="Arial"/>
          <w:color w:val="auto"/>
          <w:sz w:val="22"/>
          <w:szCs w:val="22"/>
          <w:lang w:val="de-CH"/>
        </w:rPr>
        <w:t>bieten</w:t>
      </w:r>
      <w:r w:rsidR="00ED61C5">
        <w:rPr>
          <w:rFonts w:ascii="Arial" w:hAnsi="Arial" w:cs="Arial"/>
          <w:color w:val="auto"/>
          <w:sz w:val="22"/>
          <w:szCs w:val="22"/>
          <w:lang w:val="de-CH"/>
        </w:rPr>
        <w:t xml:space="preserve"> </w:t>
      </w:r>
      <w:r w:rsidR="002F011D" w:rsidRPr="0040601E">
        <w:rPr>
          <w:rFonts w:ascii="Arial" w:hAnsi="Arial" w:cs="Arial"/>
          <w:color w:val="auto"/>
          <w:sz w:val="22"/>
          <w:szCs w:val="22"/>
          <w:lang w:val="de-CH"/>
        </w:rPr>
        <w:t>grandiose Aussicht</w:t>
      </w:r>
      <w:r w:rsidR="00ED61C5">
        <w:rPr>
          <w:rFonts w:ascii="Arial" w:hAnsi="Arial" w:cs="Arial"/>
          <w:color w:val="auto"/>
          <w:sz w:val="22"/>
          <w:szCs w:val="22"/>
          <w:lang w:val="de-CH"/>
        </w:rPr>
        <w:t>en</w:t>
      </w:r>
      <w:r w:rsidR="002F011D" w:rsidRPr="0040601E">
        <w:rPr>
          <w:rFonts w:ascii="Arial" w:hAnsi="Arial" w:cs="Arial"/>
          <w:color w:val="auto"/>
          <w:sz w:val="22"/>
          <w:szCs w:val="22"/>
          <w:lang w:val="de-CH"/>
        </w:rPr>
        <w:t xml:space="preserve">: Vom wildromantischen </w:t>
      </w:r>
      <w:proofErr w:type="spellStart"/>
      <w:r w:rsidR="002F011D" w:rsidRPr="0040601E">
        <w:rPr>
          <w:rFonts w:ascii="Arial" w:hAnsi="Arial" w:cs="Arial"/>
          <w:color w:val="auto"/>
          <w:sz w:val="22"/>
          <w:szCs w:val="22"/>
          <w:lang w:val="de-CH"/>
        </w:rPr>
        <w:t>Albulatal</w:t>
      </w:r>
      <w:proofErr w:type="spellEnd"/>
      <w:r w:rsidR="002F011D" w:rsidRPr="0040601E">
        <w:rPr>
          <w:rFonts w:ascii="Arial" w:hAnsi="Arial" w:cs="Arial"/>
          <w:color w:val="auto"/>
          <w:sz w:val="22"/>
          <w:szCs w:val="22"/>
          <w:lang w:val="de-CH"/>
        </w:rPr>
        <w:t xml:space="preserve"> ins lichtdurchflutete Engadin, vom mondänen Tourismusort St. Moritz über die Gletscherwelt der Bernina bis ins mediterrane Veltlin. Die hochalpine Station Ospizio Bernina (2253 m ü M) liegt nur 90 Minuten von Tiranos Italianità (429 m ü M) entfernt. Die «Rhätische Bahn in der Landschaft Albula/Bernina» ist die wohl schönste Verbindung von Nord und Süd </w:t>
      </w:r>
      <w:r w:rsidR="00377235">
        <w:rPr>
          <w:rFonts w:ascii="Arial" w:hAnsi="Arial" w:cs="Arial"/>
          <w:color w:val="auto"/>
          <w:sz w:val="22"/>
          <w:szCs w:val="22"/>
          <w:lang w:val="de-CH"/>
        </w:rPr>
        <w:t>und</w:t>
      </w:r>
      <w:r w:rsidR="002F011D" w:rsidRPr="0040601E">
        <w:rPr>
          <w:rFonts w:ascii="Arial" w:hAnsi="Arial" w:cs="Arial"/>
          <w:color w:val="auto"/>
          <w:sz w:val="22"/>
          <w:szCs w:val="22"/>
          <w:lang w:val="de-CH"/>
        </w:rPr>
        <w:t xml:space="preserve"> eine einzigartige Erfahrung der </w:t>
      </w:r>
      <w:r w:rsidR="00053C40">
        <w:rPr>
          <w:rFonts w:ascii="Arial" w:hAnsi="Arial" w:cs="Arial"/>
          <w:color w:val="auto"/>
          <w:sz w:val="22"/>
          <w:szCs w:val="22"/>
          <w:lang w:val="de-CH"/>
        </w:rPr>
        <w:t>Gebirgswelt</w:t>
      </w:r>
      <w:r w:rsidR="002F011D" w:rsidRPr="0040601E">
        <w:rPr>
          <w:rFonts w:ascii="Arial" w:hAnsi="Arial" w:cs="Arial"/>
          <w:color w:val="auto"/>
          <w:sz w:val="22"/>
          <w:szCs w:val="22"/>
          <w:lang w:val="de-CH"/>
        </w:rPr>
        <w:t>.</w:t>
      </w:r>
    </w:p>
    <w:p w14:paraId="0178BA59" w14:textId="77777777" w:rsidR="002F011D" w:rsidRPr="005F1257" w:rsidRDefault="002F011D" w:rsidP="00EE44CA">
      <w:pPr>
        <w:pStyle w:val="Absatztitel"/>
        <w:spacing w:line="360" w:lineRule="auto"/>
        <w:rPr>
          <w:rFonts w:ascii="Arial" w:hAnsi="Arial" w:cs="Arial"/>
          <w:color w:val="auto"/>
          <w:sz w:val="14"/>
          <w:szCs w:val="14"/>
          <w:lang w:val="de-CH"/>
        </w:rPr>
      </w:pPr>
    </w:p>
    <w:p w14:paraId="6EE24225" w14:textId="357466E4" w:rsidR="00B02F6B" w:rsidRPr="001806B2" w:rsidRDefault="00B02F6B" w:rsidP="00EE44CA">
      <w:pPr>
        <w:pStyle w:val="Absatztitel"/>
        <w:tabs>
          <w:tab w:val="left" w:pos="1395"/>
        </w:tabs>
        <w:spacing w:line="360" w:lineRule="auto"/>
        <w:rPr>
          <w:rFonts w:ascii="Arial" w:hAnsi="Arial" w:cs="Arial"/>
          <w:b/>
          <w:color w:val="000000"/>
          <w:sz w:val="22"/>
          <w:szCs w:val="22"/>
          <w:lang w:val="de-CH"/>
        </w:rPr>
      </w:pPr>
      <w:r w:rsidRPr="001806B2">
        <w:rPr>
          <w:rFonts w:ascii="Arial" w:hAnsi="Arial" w:cs="Arial"/>
          <w:b/>
          <w:color w:val="000000"/>
          <w:sz w:val="22"/>
          <w:szCs w:val="22"/>
          <w:lang w:val="de-CH"/>
        </w:rPr>
        <w:t>Ein Welterbe von universellem Wert</w:t>
      </w:r>
      <w:r w:rsidR="001E0763">
        <w:rPr>
          <w:rFonts w:ascii="Arial" w:hAnsi="Arial" w:cs="Arial"/>
          <w:b/>
          <w:color w:val="000000"/>
          <w:sz w:val="22"/>
          <w:szCs w:val="22"/>
          <w:lang w:val="de-CH"/>
        </w:rPr>
        <w:t xml:space="preserve"> </w:t>
      </w:r>
    </w:p>
    <w:p w14:paraId="08B8EA24" w14:textId="3D271A8F" w:rsidR="00B02F6B" w:rsidRDefault="00B02F6B" w:rsidP="00EE44CA">
      <w:pPr>
        <w:pStyle w:val="Absatztitel"/>
        <w:spacing w:line="360" w:lineRule="auto"/>
        <w:rPr>
          <w:rFonts w:ascii="Arial" w:hAnsi="Arial" w:cs="Arial"/>
          <w:color w:val="auto"/>
          <w:sz w:val="22"/>
          <w:szCs w:val="22"/>
          <w:lang w:val="de-CH"/>
        </w:rPr>
      </w:pPr>
      <w:r w:rsidRPr="001806B2">
        <w:rPr>
          <w:rFonts w:ascii="Arial" w:hAnsi="Arial" w:cs="Arial"/>
          <w:color w:val="auto"/>
          <w:sz w:val="22"/>
          <w:szCs w:val="22"/>
          <w:lang w:val="de-CH"/>
        </w:rPr>
        <w:t xml:space="preserve">In politischer Hinsicht zeichnet sich die Bahn durch ihren verbindenden Charakter aus, der sich innerhalb des kulturell und sprachlich vielfältigen Kantons Graubünden als identitätsstiftend erwies und zugleich durch die Erschliessung der Alpen einen neuen Austausch zwischen Norden und Süden ermöglichte. </w:t>
      </w:r>
      <w:r w:rsidR="006D12A9">
        <w:rPr>
          <w:rFonts w:ascii="Arial" w:hAnsi="Arial" w:cs="Arial"/>
          <w:color w:val="auto"/>
          <w:sz w:val="22"/>
          <w:szCs w:val="22"/>
          <w:lang w:val="de-CH"/>
        </w:rPr>
        <w:t>Aus wirtschaftlicher Sicht</w:t>
      </w:r>
      <w:r w:rsidRPr="001806B2">
        <w:rPr>
          <w:rFonts w:ascii="Arial" w:hAnsi="Arial" w:cs="Arial"/>
          <w:color w:val="auto"/>
          <w:sz w:val="22"/>
          <w:szCs w:val="22"/>
          <w:lang w:val="de-CH"/>
        </w:rPr>
        <w:t xml:space="preserve"> stellte die Albulabahn einen </w:t>
      </w:r>
      <w:r w:rsidR="00A90FA6">
        <w:rPr>
          <w:rFonts w:ascii="Arial" w:hAnsi="Arial" w:cs="Arial"/>
          <w:color w:val="auto"/>
          <w:sz w:val="22"/>
          <w:szCs w:val="22"/>
          <w:lang w:val="de-CH"/>
        </w:rPr>
        <w:t xml:space="preserve">äusserst </w:t>
      </w:r>
      <w:r w:rsidRPr="001806B2">
        <w:rPr>
          <w:rFonts w:ascii="Arial" w:hAnsi="Arial" w:cs="Arial"/>
          <w:color w:val="auto"/>
          <w:sz w:val="22"/>
          <w:szCs w:val="22"/>
          <w:lang w:val="de-CH"/>
        </w:rPr>
        <w:t>wichtigen Faktor in der Entwicklung des einst bäuerlich geprägten Engadins zur mode</w:t>
      </w:r>
      <w:r w:rsidR="006E3407">
        <w:rPr>
          <w:rFonts w:ascii="Arial" w:hAnsi="Arial" w:cs="Arial"/>
          <w:color w:val="auto"/>
          <w:sz w:val="22"/>
          <w:szCs w:val="22"/>
          <w:lang w:val="de-CH"/>
        </w:rPr>
        <w:t>rnen Tourismus</w:t>
      </w:r>
      <w:r w:rsidR="004F1E14">
        <w:rPr>
          <w:rFonts w:ascii="Arial" w:hAnsi="Arial" w:cs="Arial"/>
          <w:color w:val="auto"/>
          <w:sz w:val="22"/>
          <w:szCs w:val="22"/>
          <w:lang w:val="de-CH"/>
        </w:rPr>
        <w:t>-</w:t>
      </w:r>
      <w:r w:rsidR="006E3407">
        <w:rPr>
          <w:rFonts w:ascii="Arial" w:hAnsi="Arial" w:cs="Arial"/>
          <w:color w:val="auto"/>
          <w:sz w:val="22"/>
          <w:szCs w:val="22"/>
          <w:lang w:val="de-CH"/>
        </w:rPr>
        <w:t>destination dar</w:t>
      </w:r>
      <w:r w:rsidRPr="001806B2">
        <w:rPr>
          <w:rFonts w:ascii="Arial" w:hAnsi="Arial" w:cs="Arial"/>
          <w:color w:val="auto"/>
          <w:sz w:val="22"/>
          <w:szCs w:val="22"/>
          <w:lang w:val="de-CH"/>
        </w:rPr>
        <w:t xml:space="preserve">. </w:t>
      </w:r>
      <w:r w:rsidR="00AC0083">
        <w:rPr>
          <w:rFonts w:ascii="Arial" w:hAnsi="Arial" w:cs="Arial"/>
          <w:color w:val="auto"/>
          <w:sz w:val="22"/>
          <w:szCs w:val="22"/>
          <w:lang w:val="de-CH"/>
        </w:rPr>
        <w:t>Mit Blick auf die Technik</w:t>
      </w:r>
      <w:r w:rsidRPr="001806B2">
        <w:rPr>
          <w:rFonts w:ascii="Arial" w:hAnsi="Arial" w:cs="Arial"/>
          <w:color w:val="auto"/>
          <w:sz w:val="22"/>
          <w:szCs w:val="22"/>
          <w:lang w:val="de-CH"/>
        </w:rPr>
        <w:t xml:space="preserve"> sind sowohl die Albulalinie mit ihrer anspruchsvollen Linienführung als auch die von Beginn an elektrisch betriebene Berninabahn historisch als</w:t>
      </w:r>
      <w:r w:rsidR="006E3407">
        <w:rPr>
          <w:rFonts w:ascii="Arial" w:hAnsi="Arial" w:cs="Arial"/>
          <w:color w:val="auto"/>
          <w:sz w:val="22"/>
          <w:szCs w:val="22"/>
          <w:lang w:val="de-CH"/>
        </w:rPr>
        <w:t xml:space="preserve"> höchst innovativ anzusehen. </w:t>
      </w:r>
      <w:r w:rsidRPr="001806B2">
        <w:rPr>
          <w:rFonts w:ascii="Arial" w:hAnsi="Arial" w:cs="Arial"/>
          <w:color w:val="auto"/>
          <w:sz w:val="22"/>
          <w:szCs w:val="22"/>
          <w:lang w:val="de-CH"/>
        </w:rPr>
        <w:t>In kultureller Hinsicht verbinden die Bahnlinien deutschsprachige, rätoromanische und italienische Sprachgebiete</w:t>
      </w:r>
      <w:r w:rsidR="00683AA3">
        <w:rPr>
          <w:rFonts w:ascii="Arial" w:hAnsi="Arial" w:cs="Arial"/>
          <w:color w:val="auto"/>
          <w:sz w:val="22"/>
          <w:szCs w:val="22"/>
          <w:lang w:val="de-CH"/>
        </w:rPr>
        <w:t xml:space="preserve">. </w:t>
      </w:r>
      <w:r w:rsidR="009C520F">
        <w:rPr>
          <w:rFonts w:ascii="Arial" w:hAnsi="Arial" w:cs="Arial"/>
          <w:color w:val="auto"/>
          <w:sz w:val="22"/>
          <w:szCs w:val="22"/>
          <w:lang w:val="de-CH"/>
        </w:rPr>
        <w:t>Was die</w:t>
      </w:r>
      <w:r w:rsidRPr="001806B2">
        <w:rPr>
          <w:rFonts w:ascii="Arial" w:hAnsi="Arial" w:cs="Arial"/>
          <w:color w:val="auto"/>
          <w:sz w:val="22"/>
          <w:szCs w:val="22"/>
          <w:lang w:val="de-CH"/>
        </w:rPr>
        <w:t xml:space="preserve"> Natur </w:t>
      </w:r>
      <w:r w:rsidR="009C520F">
        <w:rPr>
          <w:rFonts w:ascii="Arial" w:hAnsi="Arial" w:cs="Arial"/>
          <w:color w:val="auto"/>
          <w:sz w:val="22"/>
          <w:szCs w:val="22"/>
          <w:lang w:val="de-CH"/>
        </w:rPr>
        <w:t xml:space="preserve">betrifft, </w:t>
      </w:r>
      <w:r w:rsidRPr="001806B2">
        <w:rPr>
          <w:rFonts w:ascii="Arial" w:hAnsi="Arial" w:cs="Arial"/>
          <w:color w:val="auto"/>
          <w:sz w:val="22"/>
          <w:szCs w:val="22"/>
          <w:lang w:val="de-CH"/>
        </w:rPr>
        <w:t>gilt die Albula-/Bernina</w:t>
      </w:r>
      <w:r w:rsidR="005F1257">
        <w:rPr>
          <w:rFonts w:ascii="Arial" w:hAnsi="Arial" w:cs="Arial"/>
          <w:color w:val="auto"/>
          <w:sz w:val="22"/>
          <w:szCs w:val="22"/>
          <w:lang w:val="de-CH"/>
        </w:rPr>
        <w:t>-</w:t>
      </w:r>
      <w:r w:rsidRPr="001806B2">
        <w:rPr>
          <w:rFonts w:ascii="Arial" w:hAnsi="Arial" w:cs="Arial"/>
          <w:color w:val="auto"/>
          <w:sz w:val="22"/>
          <w:szCs w:val="22"/>
          <w:lang w:val="de-CH"/>
        </w:rPr>
        <w:t>linie mit ihrer wie selbstverständlich wirkenden Einbettung in die Hochgebirgsland</w:t>
      </w:r>
      <w:r w:rsidR="00B12061">
        <w:rPr>
          <w:rFonts w:ascii="Arial" w:hAnsi="Arial" w:cs="Arial"/>
          <w:color w:val="auto"/>
          <w:sz w:val="22"/>
          <w:szCs w:val="22"/>
          <w:lang w:val="de-CH"/>
        </w:rPr>
        <w:t>schaft als mustergültig.</w:t>
      </w:r>
    </w:p>
    <w:p w14:paraId="5BF2091F" w14:textId="5ABEA630" w:rsidR="00B02F6B" w:rsidRPr="001806B2" w:rsidRDefault="00B02F6B" w:rsidP="00EE44CA">
      <w:pPr>
        <w:pStyle w:val="Absatztitel"/>
        <w:spacing w:line="360" w:lineRule="auto"/>
        <w:rPr>
          <w:rFonts w:ascii="Arial" w:hAnsi="Arial" w:cs="Arial"/>
          <w:b/>
          <w:color w:val="auto"/>
          <w:sz w:val="22"/>
          <w:szCs w:val="22"/>
          <w:lang w:val="de-CH"/>
        </w:rPr>
      </w:pPr>
      <w:r w:rsidRPr="001806B2">
        <w:rPr>
          <w:rFonts w:ascii="Arial" w:hAnsi="Arial" w:cs="Arial"/>
          <w:b/>
          <w:color w:val="auto"/>
          <w:sz w:val="22"/>
          <w:szCs w:val="22"/>
          <w:lang w:val="de-CH"/>
        </w:rPr>
        <w:lastRenderedPageBreak/>
        <w:t>Ein</w:t>
      </w:r>
      <w:r w:rsidR="00B95497">
        <w:rPr>
          <w:rFonts w:ascii="Arial" w:hAnsi="Arial" w:cs="Arial"/>
          <w:b/>
          <w:color w:val="auto"/>
          <w:sz w:val="22"/>
          <w:szCs w:val="22"/>
          <w:lang w:val="de-CH"/>
        </w:rPr>
        <w:t>e Einheit</w:t>
      </w:r>
      <w:r w:rsidR="009E7D75" w:rsidRPr="001806B2">
        <w:rPr>
          <w:rFonts w:ascii="Arial" w:hAnsi="Arial" w:cs="Arial"/>
          <w:b/>
          <w:color w:val="auto"/>
          <w:sz w:val="22"/>
          <w:szCs w:val="22"/>
          <w:lang w:val="de-CH"/>
        </w:rPr>
        <w:t xml:space="preserve"> </w:t>
      </w:r>
      <w:r w:rsidRPr="001806B2">
        <w:rPr>
          <w:rFonts w:ascii="Arial" w:hAnsi="Arial" w:cs="Arial"/>
          <w:b/>
          <w:color w:val="auto"/>
          <w:sz w:val="22"/>
          <w:szCs w:val="22"/>
          <w:lang w:val="de-CH"/>
        </w:rPr>
        <w:t xml:space="preserve">in einer sich trennenden </w:t>
      </w:r>
      <w:r w:rsidR="00EE44CA" w:rsidRPr="001806B2">
        <w:rPr>
          <w:rFonts w:ascii="Arial" w:hAnsi="Arial" w:cs="Arial"/>
          <w:b/>
          <w:color w:val="auto"/>
          <w:sz w:val="22"/>
          <w:szCs w:val="22"/>
          <w:lang w:val="de-CH"/>
        </w:rPr>
        <w:t>Topografie</w:t>
      </w:r>
    </w:p>
    <w:p w14:paraId="24582F93" w14:textId="07DD74A3" w:rsidR="00B02F6B" w:rsidRPr="001806B2" w:rsidRDefault="00B02F6B" w:rsidP="00EE44CA">
      <w:pPr>
        <w:pStyle w:val="Absatztitel"/>
        <w:spacing w:line="360" w:lineRule="auto"/>
        <w:rPr>
          <w:rFonts w:ascii="Arial" w:hAnsi="Arial" w:cs="Arial"/>
          <w:color w:val="auto"/>
          <w:sz w:val="22"/>
          <w:szCs w:val="22"/>
          <w:lang w:val="de-CH"/>
        </w:rPr>
      </w:pPr>
      <w:r w:rsidRPr="001806B2">
        <w:rPr>
          <w:rFonts w:ascii="Arial" w:hAnsi="Arial" w:cs="Arial"/>
          <w:color w:val="auto"/>
          <w:sz w:val="22"/>
          <w:szCs w:val="22"/>
          <w:lang w:val="de-CH"/>
        </w:rPr>
        <w:t>Ein besonderer Reiz der Albula- und der Berninalinie ergibt sich durch die unterschiedlichen Konzeptionen der beiden Bahnlinien, die sich komplementär zueinander verhalten und gerade dadurch doch eine Einheit bilden.</w:t>
      </w:r>
      <w:r w:rsidR="009060D3">
        <w:rPr>
          <w:rFonts w:ascii="Arial" w:hAnsi="Arial" w:cs="Arial"/>
          <w:color w:val="auto"/>
          <w:sz w:val="22"/>
          <w:szCs w:val="22"/>
          <w:lang w:val="de-CH"/>
        </w:rPr>
        <w:t xml:space="preserve"> </w:t>
      </w:r>
      <w:r w:rsidRPr="001806B2">
        <w:rPr>
          <w:rFonts w:ascii="Arial" w:hAnsi="Arial" w:cs="Arial"/>
          <w:color w:val="auto"/>
          <w:sz w:val="22"/>
          <w:szCs w:val="22"/>
          <w:lang w:val="de-CH"/>
        </w:rPr>
        <w:t>Die Albulalinie stellt als aufwändig konstruiertes und handwerklich exzellent erstelltes Meisterwerk den Typ einer Gebirgsbahn aus der Glanzzeit des Eisenbahnzeitalters dar. Mit ihrer grossen Anzahl an steinernen, in Höhe und Länge variierenden Viadukten, den bautechnisch komplexen, teilweise übereinander liegenden Kehrtunnels und dem langen Scheiteltunnel</w:t>
      </w:r>
      <w:r w:rsidR="00642911">
        <w:rPr>
          <w:rFonts w:ascii="Arial" w:hAnsi="Arial" w:cs="Arial"/>
          <w:color w:val="auto"/>
          <w:sz w:val="22"/>
          <w:szCs w:val="22"/>
          <w:lang w:val="de-CH"/>
        </w:rPr>
        <w:t xml:space="preserve"> (Albulatunnel)</w:t>
      </w:r>
      <w:r w:rsidRPr="001806B2">
        <w:rPr>
          <w:rFonts w:ascii="Arial" w:hAnsi="Arial" w:cs="Arial"/>
          <w:color w:val="auto"/>
          <w:sz w:val="22"/>
          <w:szCs w:val="22"/>
          <w:lang w:val="de-CH"/>
        </w:rPr>
        <w:t xml:space="preserve">, mit der architektonisch wertvollen und sorgfältigen Gestaltung der Hochbauten und schliesslich durch den Betrieb selbst, weist sie alle </w:t>
      </w:r>
      <w:r w:rsidR="008354C1">
        <w:rPr>
          <w:rFonts w:ascii="Arial" w:hAnsi="Arial" w:cs="Arial"/>
          <w:color w:val="auto"/>
          <w:sz w:val="22"/>
          <w:szCs w:val="22"/>
          <w:lang w:val="de-CH"/>
        </w:rPr>
        <w:t>Eigenschaften</w:t>
      </w:r>
      <w:r w:rsidR="008354C1" w:rsidRPr="001806B2">
        <w:rPr>
          <w:rFonts w:ascii="Arial" w:hAnsi="Arial" w:cs="Arial"/>
          <w:color w:val="auto"/>
          <w:sz w:val="22"/>
          <w:szCs w:val="22"/>
          <w:lang w:val="de-CH"/>
        </w:rPr>
        <w:t xml:space="preserve"> </w:t>
      </w:r>
      <w:r w:rsidRPr="001806B2">
        <w:rPr>
          <w:rFonts w:ascii="Arial" w:hAnsi="Arial" w:cs="Arial"/>
          <w:color w:val="auto"/>
          <w:sz w:val="22"/>
          <w:szCs w:val="22"/>
          <w:lang w:val="de-CH"/>
        </w:rPr>
        <w:t xml:space="preserve">einer Hauptlinie auf, auch wenn sie als Schmalspurbahn gebaut wurde. Beim Bau der Berninabahn führte die technische Innovationskraft über die Streckenführung und die Gestaltung von Kunst- und Hochbauten hinaus, hier wurde gar eine neue Betriebsart gewählt. Durch den nach der Jahrhundertwende einsetzenden Kraftwerkbau im Berninagebiet konnte die Berninabahn als elektrische Überlandbahn konzipiert werden, die Steigungen von bis zu 70 </w:t>
      </w:r>
      <w:r w:rsidRPr="009060D3">
        <w:rPr>
          <w:rFonts w:ascii="Arial" w:hAnsi="Arial" w:cs="Arial"/>
          <w:color w:val="auto"/>
          <w:sz w:val="22"/>
          <w:szCs w:val="22"/>
          <w:vertAlign w:val="superscript"/>
          <w:lang w:val="de-CH"/>
        </w:rPr>
        <w:t>0</w:t>
      </w:r>
      <w:r w:rsidRPr="001806B2">
        <w:rPr>
          <w:rFonts w:ascii="Arial" w:hAnsi="Arial" w:cs="Arial"/>
          <w:color w:val="auto"/>
          <w:sz w:val="22"/>
          <w:szCs w:val="22"/>
          <w:lang w:val="de-CH"/>
        </w:rPr>
        <w:t>/</w:t>
      </w:r>
      <w:r w:rsidRPr="009060D3">
        <w:rPr>
          <w:rFonts w:ascii="Arial" w:hAnsi="Arial" w:cs="Arial"/>
          <w:color w:val="auto"/>
          <w:sz w:val="22"/>
          <w:szCs w:val="22"/>
          <w:vertAlign w:val="subscript"/>
          <w:lang w:val="de-CH"/>
        </w:rPr>
        <w:t>00</w:t>
      </w:r>
      <w:r w:rsidRPr="001806B2">
        <w:rPr>
          <w:rFonts w:ascii="Arial" w:hAnsi="Arial" w:cs="Arial"/>
          <w:color w:val="auto"/>
          <w:sz w:val="22"/>
          <w:szCs w:val="22"/>
          <w:lang w:val="de-CH"/>
        </w:rPr>
        <w:t xml:space="preserve"> meistert.</w:t>
      </w:r>
      <w:r w:rsidR="00366EBA">
        <w:rPr>
          <w:rFonts w:ascii="Arial" w:hAnsi="Arial" w:cs="Arial"/>
          <w:color w:val="auto"/>
          <w:sz w:val="22"/>
          <w:szCs w:val="22"/>
          <w:lang w:val="de-CH"/>
        </w:rPr>
        <w:t xml:space="preserve"> </w:t>
      </w:r>
      <w:r w:rsidR="00777209">
        <w:rPr>
          <w:rFonts w:ascii="Arial" w:hAnsi="Arial" w:cs="Arial"/>
          <w:color w:val="auto"/>
          <w:sz w:val="22"/>
          <w:szCs w:val="22"/>
          <w:lang w:val="de-CH"/>
        </w:rPr>
        <w:t xml:space="preserve">Sie </w:t>
      </w:r>
      <w:r w:rsidR="00366EBA" w:rsidRPr="00366EBA">
        <w:rPr>
          <w:rFonts w:ascii="Arial" w:hAnsi="Arial" w:cs="Arial"/>
          <w:color w:val="auto"/>
          <w:sz w:val="22"/>
          <w:szCs w:val="22"/>
          <w:lang w:val="de-CH"/>
        </w:rPr>
        <w:t>wurde im Alpenraum Vorbild für viele projektierte und einige gebaute Überland</w:t>
      </w:r>
      <w:r w:rsidR="00A26F0F">
        <w:rPr>
          <w:rFonts w:ascii="Arial" w:hAnsi="Arial" w:cs="Arial"/>
          <w:color w:val="auto"/>
          <w:sz w:val="22"/>
          <w:szCs w:val="22"/>
          <w:lang w:val="de-CH"/>
        </w:rPr>
        <w:t>-</w:t>
      </w:r>
      <w:r w:rsidR="00366EBA" w:rsidRPr="00366EBA">
        <w:rPr>
          <w:rFonts w:ascii="Arial" w:hAnsi="Arial" w:cs="Arial"/>
          <w:color w:val="auto"/>
          <w:sz w:val="22"/>
          <w:szCs w:val="22"/>
          <w:lang w:val="de-CH"/>
        </w:rPr>
        <w:t>bahnen. Sie ist weltweit einzigartig als höchstgelegene Alpentransversale und eine der steilsten Adhäsionsbahnen der Welt.</w:t>
      </w:r>
    </w:p>
    <w:p w14:paraId="53F8FB2B" w14:textId="77777777" w:rsidR="00AB0C48" w:rsidRPr="001806B2" w:rsidRDefault="00AB0C48" w:rsidP="00EE44CA">
      <w:pPr>
        <w:pStyle w:val="Absatztitel"/>
        <w:spacing w:line="360" w:lineRule="auto"/>
        <w:rPr>
          <w:rFonts w:ascii="Arial" w:hAnsi="Arial" w:cs="Arial"/>
          <w:color w:val="auto"/>
          <w:sz w:val="22"/>
          <w:szCs w:val="22"/>
          <w:lang w:val="de-CH"/>
        </w:rPr>
      </w:pPr>
    </w:p>
    <w:p w14:paraId="4A86134C" w14:textId="4598E675" w:rsidR="00846C95" w:rsidRPr="001806B2" w:rsidRDefault="00846C95" w:rsidP="00EE44CA">
      <w:pPr>
        <w:pStyle w:val="Absatztitel"/>
        <w:spacing w:line="360" w:lineRule="auto"/>
        <w:rPr>
          <w:rFonts w:ascii="Arial" w:hAnsi="Arial" w:cs="Arial"/>
          <w:b/>
          <w:color w:val="000000"/>
          <w:sz w:val="22"/>
          <w:szCs w:val="22"/>
          <w:lang w:val="de-CH"/>
        </w:rPr>
      </w:pPr>
      <w:r w:rsidRPr="001806B2">
        <w:rPr>
          <w:rFonts w:ascii="Arial" w:hAnsi="Arial" w:cs="Arial"/>
          <w:b/>
          <w:color w:val="000000"/>
          <w:sz w:val="22"/>
          <w:szCs w:val="22"/>
          <w:lang w:val="de-CH"/>
        </w:rPr>
        <w:t>Die Kern- und Pufferzonen</w:t>
      </w:r>
    </w:p>
    <w:p w14:paraId="59A67634" w14:textId="16932847" w:rsidR="00846C95" w:rsidRDefault="00846C95" w:rsidP="00EE44CA">
      <w:pPr>
        <w:pStyle w:val="Absatztitel"/>
        <w:spacing w:line="360" w:lineRule="auto"/>
        <w:rPr>
          <w:rFonts w:ascii="Arial" w:hAnsi="Arial" w:cs="Arial"/>
          <w:color w:val="000000"/>
          <w:sz w:val="22"/>
          <w:szCs w:val="22"/>
          <w:lang w:val="de-CH"/>
        </w:rPr>
      </w:pPr>
      <w:r w:rsidRPr="001806B2">
        <w:rPr>
          <w:rFonts w:ascii="Arial" w:hAnsi="Arial" w:cs="Arial"/>
          <w:color w:val="000000"/>
          <w:sz w:val="22"/>
          <w:szCs w:val="22"/>
          <w:lang w:val="de-CH"/>
        </w:rPr>
        <w:t xml:space="preserve">Wie es der Name andeutet, umfasst </w:t>
      </w:r>
      <w:r w:rsidR="00103A25">
        <w:rPr>
          <w:rFonts w:ascii="Arial" w:hAnsi="Arial" w:cs="Arial"/>
          <w:color w:val="000000"/>
          <w:sz w:val="22"/>
          <w:szCs w:val="22"/>
          <w:lang w:val="de-CH"/>
        </w:rPr>
        <w:t xml:space="preserve">das UNESCO </w:t>
      </w:r>
      <w:r w:rsidRPr="001806B2">
        <w:rPr>
          <w:rFonts w:ascii="Arial" w:hAnsi="Arial" w:cs="Arial"/>
          <w:color w:val="000000"/>
          <w:sz w:val="22"/>
          <w:szCs w:val="22"/>
          <w:lang w:val="de-CH"/>
        </w:rPr>
        <w:t>Welterbe «Rhätische Bahn in der Landschaft Albula/Bernina» nicht nur die Bahnlinien selbst, sondern auch die angrenzende Landschaft. Entsprechend wird unterschieden zwischen der Kernzone, welche die Bahnlinien umschreibt, und den angrenzenden Pufferzonen, welche die Kultur- und Naturlandschaft umfass</w:t>
      </w:r>
      <w:r w:rsidR="00DF0BF4">
        <w:rPr>
          <w:rFonts w:ascii="Arial" w:hAnsi="Arial" w:cs="Arial"/>
          <w:color w:val="000000"/>
          <w:sz w:val="22"/>
          <w:szCs w:val="22"/>
          <w:lang w:val="de-CH"/>
        </w:rPr>
        <w:t>en</w:t>
      </w:r>
      <w:r w:rsidRPr="001806B2">
        <w:rPr>
          <w:rFonts w:ascii="Arial" w:hAnsi="Arial" w:cs="Arial"/>
          <w:color w:val="000000"/>
          <w:sz w:val="22"/>
          <w:szCs w:val="22"/>
          <w:lang w:val="de-CH"/>
        </w:rPr>
        <w:t>. Die Albula</w:t>
      </w:r>
      <w:r w:rsidR="0001634F">
        <w:rPr>
          <w:rFonts w:ascii="Arial" w:hAnsi="Arial" w:cs="Arial"/>
          <w:color w:val="000000"/>
          <w:sz w:val="22"/>
          <w:szCs w:val="22"/>
          <w:lang w:val="de-CH"/>
        </w:rPr>
        <w:t xml:space="preserve">- und </w:t>
      </w:r>
      <w:r w:rsidRPr="001806B2">
        <w:rPr>
          <w:rFonts w:ascii="Arial" w:hAnsi="Arial" w:cs="Arial"/>
          <w:color w:val="000000"/>
          <w:sz w:val="22"/>
          <w:szCs w:val="22"/>
          <w:lang w:val="de-CH"/>
        </w:rPr>
        <w:t xml:space="preserve">die </w:t>
      </w:r>
      <w:proofErr w:type="spellStart"/>
      <w:r w:rsidRPr="001806B2">
        <w:rPr>
          <w:rFonts w:ascii="Arial" w:hAnsi="Arial" w:cs="Arial"/>
          <w:color w:val="000000"/>
          <w:sz w:val="22"/>
          <w:szCs w:val="22"/>
          <w:lang w:val="de-CH"/>
        </w:rPr>
        <w:t>Berninalinie</w:t>
      </w:r>
      <w:proofErr w:type="spellEnd"/>
      <w:r w:rsidRPr="001806B2">
        <w:rPr>
          <w:rFonts w:ascii="Arial" w:hAnsi="Arial" w:cs="Arial"/>
          <w:color w:val="000000"/>
          <w:sz w:val="22"/>
          <w:szCs w:val="22"/>
          <w:lang w:val="de-CH"/>
        </w:rPr>
        <w:t xml:space="preserve"> bilden </w:t>
      </w:r>
      <w:r w:rsidR="007208E9">
        <w:rPr>
          <w:rFonts w:ascii="Arial" w:hAnsi="Arial" w:cs="Arial"/>
          <w:color w:val="000000"/>
          <w:sz w:val="22"/>
          <w:szCs w:val="22"/>
          <w:lang w:val="de-CH"/>
        </w:rPr>
        <w:t xml:space="preserve">den «roten Faden» </w:t>
      </w:r>
      <w:r w:rsidRPr="001806B2">
        <w:rPr>
          <w:rFonts w:ascii="Arial" w:hAnsi="Arial" w:cs="Arial"/>
          <w:color w:val="000000"/>
          <w:sz w:val="22"/>
          <w:szCs w:val="22"/>
          <w:lang w:val="de-CH"/>
        </w:rPr>
        <w:t xml:space="preserve">und damit die Kernzone durch das Welterbe. Dieser rote Faden führt auf der Albulalinie etwa durch Kehrtunnels und auf der Berninalinie über den berühmten Kreisviadukt bei Brusio. Der kulturelle Wert der Albula- und der Berninalinie liegt nicht nur in der rund 100 Jahre alten Bahninfrastruktur selbst, sondern auch im Zusammenspiel von Bahn und Landschaft. Darum wird die Kernzone von Pufferzonen umgeben, welche die Landschaft als Bestandteil des Welterbes erfahrbar machen. Unterschieden werden drei Pufferzonen. Die qualifizierte Pufferzone schliesst an die Kernzone an und beinhaltet wichtige und wertvolle kulturelle Anlagen, Orte von nationaler Bedeutung. Die Pufferzone im Nahbereich umfasst all jene Gebiete, die sich ebenfalls an die Kernzone anfügen, aber nicht zur qualifizierten Pufferzone gehören. Hier finden sich die in jüngerer Zeit entstandenen Wohnquartiere sowie kleine Gewerbe- und Industriezonen. Die Pufferzone im Fernbereich schliesslich umfasst den gesamten übrigen von der Bahn aus sichtbaren Bereich der Landschaft. </w:t>
      </w:r>
    </w:p>
    <w:p w14:paraId="62118773" w14:textId="0FADE3A7" w:rsidR="002F011D" w:rsidRDefault="002F011D" w:rsidP="00EE44CA">
      <w:pPr>
        <w:pStyle w:val="Absatztitel"/>
        <w:spacing w:line="360" w:lineRule="auto"/>
        <w:rPr>
          <w:rFonts w:ascii="Arial" w:hAnsi="Arial" w:cs="Arial"/>
          <w:color w:val="000000"/>
          <w:sz w:val="22"/>
          <w:szCs w:val="22"/>
          <w:lang w:val="de-CH"/>
        </w:rPr>
      </w:pPr>
    </w:p>
    <w:p w14:paraId="1D032635" w14:textId="1CDD7CFF" w:rsidR="00EE0CC3" w:rsidRDefault="00EE0CC3" w:rsidP="00EE44CA">
      <w:pPr>
        <w:pStyle w:val="Absatztitel"/>
        <w:spacing w:line="360" w:lineRule="auto"/>
        <w:rPr>
          <w:rFonts w:ascii="Arial" w:hAnsi="Arial" w:cs="Arial"/>
          <w:color w:val="000000"/>
          <w:sz w:val="22"/>
          <w:szCs w:val="22"/>
          <w:lang w:val="de-CH"/>
        </w:rPr>
      </w:pPr>
    </w:p>
    <w:p w14:paraId="78110FE2" w14:textId="77777777" w:rsidR="00EE0CC3" w:rsidRDefault="00EE0CC3" w:rsidP="00EE44CA">
      <w:pPr>
        <w:pStyle w:val="Absatztitel"/>
        <w:spacing w:line="360" w:lineRule="auto"/>
        <w:rPr>
          <w:rFonts w:ascii="Arial" w:hAnsi="Arial" w:cs="Arial"/>
          <w:color w:val="000000"/>
          <w:sz w:val="22"/>
          <w:szCs w:val="22"/>
          <w:lang w:val="de-CH"/>
        </w:rPr>
      </w:pPr>
    </w:p>
    <w:p w14:paraId="16F14FD0" w14:textId="1630C831" w:rsidR="00846C95" w:rsidRPr="005E7ADC" w:rsidRDefault="001E1426" w:rsidP="007C1E54">
      <w:pPr>
        <w:pStyle w:val="Absatztitel"/>
        <w:ind w:left="-567"/>
        <w:rPr>
          <w:rFonts w:ascii="Arial" w:hAnsi="Arial" w:cs="Arial"/>
          <w:b/>
          <w:color w:val="000000"/>
          <w:sz w:val="22"/>
          <w:szCs w:val="22"/>
          <w:lang w:val="de-CH"/>
        </w:rPr>
      </w:pPr>
      <w:r w:rsidRPr="005E7ADC">
        <w:rPr>
          <w:rFonts w:ascii="Arial" w:hAnsi="Arial" w:cs="Arial"/>
          <w:b/>
          <w:color w:val="000000"/>
          <w:sz w:val="22"/>
          <w:szCs w:val="22"/>
          <w:lang w:val="de-CH"/>
        </w:rPr>
        <w:t>Facts &amp; Figures</w:t>
      </w:r>
      <w:r w:rsidR="005E7ADC" w:rsidRPr="005E7ADC">
        <w:rPr>
          <w:rFonts w:ascii="Arial" w:hAnsi="Arial" w:cs="Arial"/>
          <w:b/>
          <w:color w:val="000000"/>
          <w:sz w:val="22"/>
          <w:szCs w:val="22"/>
          <w:lang w:val="de-CH"/>
        </w:rPr>
        <w:t xml:space="preserve"> zum UNESCO Welte</w:t>
      </w:r>
      <w:r w:rsidR="005E7ADC">
        <w:rPr>
          <w:rFonts w:ascii="Arial" w:hAnsi="Arial" w:cs="Arial"/>
          <w:b/>
          <w:color w:val="000000"/>
          <w:sz w:val="22"/>
          <w:szCs w:val="22"/>
          <w:lang w:val="de-CH"/>
        </w:rPr>
        <w:t>rbe RhB</w:t>
      </w:r>
    </w:p>
    <w:p w14:paraId="428F9E07" w14:textId="77777777" w:rsidR="00272E3B" w:rsidRPr="005E7ADC" w:rsidRDefault="00272E3B">
      <w:pPr>
        <w:rPr>
          <w:rFonts w:ascii="Arial" w:hAnsi="Arial" w:cs="Arial"/>
          <w:lang w:val="de-CH"/>
        </w:rPr>
      </w:pPr>
    </w:p>
    <w:tbl>
      <w:tblPr>
        <w:tblW w:w="101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823"/>
        <w:gridCol w:w="3936"/>
      </w:tblGrid>
      <w:tr w:rsidR="009923DD" w:rsidRPr="00003F8E" w14:paraId="161329E7" w14:textId="77777777" w:rsidTr="007C1E54">
        <w:trPr>
          <w:trHeight w:val="277"/>
        </w:trPr>
        <w:tc>
          <w:tcPr>
            <w:tcW w:w="2436" w:type="dxa"/>
            <w:shd w:val="clear" w:color="auto" w:fill="auto"/>
          </w:tcPr>
          <w:p w14:paraId="1AAE469D" w14:textId="77777777" w:rsidR="009923DD" w:rsidRPr="00003F8E" w:rsidRDefault="009923DD">
            <w:pPr>
              <w:rPr>
                <w:rFonts w:ascii="Arial" w:hAnsi="Arial" w:cs="Arial"/>
                <w:b/>
                <w:sz w:val="20"/>
                <w:szCs w:val="20"/>
                <w:lang w:val="de-CH"/>
              </w:rPr>
            </w:pPr>
          </w:p>
        </w:tc>
        <w:tc>
          <w:tcPr>
            <w:tcW w:w="3823" w:type="dxa"/>
            <w:shd w:val="clear" w:color="auto" w:fill="auto"/>
          </w:tcPr>
          <w:p w14:paraId="2AD7C73C" w14:textId="77777777" w:rsidR="009923DD" w:rsidRPr="00003F8E" w:rsidRDefault="009923DD">
            <w:pPr>
              <w:rPr>
                <w:rFonts w:ascii="Arial" w:hAnsi="Arial" w:cs="Arial"/>
                <w:b/>
                <w:sz w:val="20"/>
                <w:szCs w:val="20"/>
                <w:lang w:val="de-CH"/>
              </w:rPr>
            </w:pPr>
            <w:r w:rsidRPr="00003F8E">
              <w:rPr>
                <w:rFonts w:ascii="Arial" w:hAnsi="Arial" w:cs="Arial"/>
                <w:b/>
                <w:sz w:val="20"/>
                <w:szCs w:val="20"/>
                <w:lang w:val="de-CH"/>
              </w:rPr>
              <w:t>Albulastrecke</w:t>
            </w:r>
          </w:p>
        </w:tc>
        <w:tc>
          <w:tcPr>
            <w:tcW w:w="3936" w:type="dxa"/>
            <w:shd w:val="clear" w:color="auto" w:fill="auto"/>
          </w:tcPr>
          <w:p w14:paraId="3303063D" w14:textId="77777777" w:rsidR="009923DD" w:rsidRPr="00003F8E" w:rsidRDefault="009923DD">
            <w:pPr>
              <w:rPr>
                <w:rFonts w:ascii="Arial" w:hAnsi="Arial" w:cs="Arial"/>
                <w:b/>
                <w:sz w:val="20"/>
                <w:szCs w:val="20"/>
                <w:lang w:val="de-CH"/>
              </w:rPr>
            </w:pPr>
            <w:r w:rsidRPr="00003F8E">
              <w:rPr>
                <w:rFonts w:ascii="Arial" w:hAnsi="Arial" w:cs="Arial"/>
                <w:b/>
                <w:sz w:val="20"/>
                <w:szCs w:val="20"/>
                <w:lang w:val="de-CH"/>
              </w:rPr>
              <w:t>Berninastrecke</w:t>
            </w:r>
          </w:p>
        </w:tc>
      </w:tr>
      <w:tr w:rsidR="009923DD" w:rsidRPr="00003F8E" w14:paraId="231A8C3D" w14:textId="77777777" w:rsidTr="007C1E54">
        <w:trPr>
          <w:trHeight w:val="244"/>
        </w:trPr>
        <w:tc>
          <w:tcPr>
            <w:tcW w:w="2436" w:type="dxa"/>
            <w:shd w:val="clear" w:color="auto" w:fill="auto"/>
          </w:tcPr>
          <w:p w14:paraId="783B514A" w14:textId="77777777" w:rsidR="009923DD" w:rsidRPr="00B659F2" w:rsidRDefault="009923DD">
            <w:pPr>
              <w:rPr>
                <w:rFonts w:ascii="Arial" w:hAnsi="Arial" w:cs="Arial"/>
                <w:b/>
                <w:sz w:val="20"/>
                <w:szCs w:val="20"/>
                <w:lang w:val="de-CH"/>
              </w:rPr>
            </w:pPr>
            <w:r w:rsidRPr="00B96ABE">
              <w:rPr>
                <w:rFonts w:ascii="Arial" w:hAnsi="Arial" w:cs="Arial"/>
                <w:b/>
                <w:sz w:val="20"/>
                <w:szCs w:val="20"/>
                <w:lang w:val="de-CH"/>
              </w:rPr>
              <w:t>Baubeginn</w:t>
            </w:r>
          </w:p>
        </w:tc>
        <w:tc>
          <w:tcPr>
            <w:tcW w:w="3823" w:type="dxa"/>
            <w:shd w:val="clear" w:color="auto" w:fill="auto"/>
          </w:tcPr>
          <w:p w14:paraId="16AA83F0" w14:textId="77777777" w:rsidR="009923DD" w:rsidRPr="00B659F2" w:rsidRDefault="009923DD">
            <w:pPr>
              <w:rPr>
                <w:rFonts w:ascii="Arial" w:hAnsi="Arial" w:cs="Arial"/>
                <w:sz w:val="20"/>
                <w:szCs w:val="20"/>
                <w:lang w:val="de-CH"/>
              </w:rPr>
            </w:pPr>
            <w:r w:rsidRPr="00B659F2">
              <w:rPr>
                <w:rFonts w:ascii="Arial" w:hAnsi="Arial" w:cs="Arial"/>
                <w:sz w:val="20"/>
                <w:szCs w:val="20"/>
                <w:lang w:val="de-CH"/>
              </w:rPr>
              <w:t>Oktober 1898</w:t>
            </w:r>
          </w:p>
        </w:tc>
        <w:tc>
          <w:tcPr>
            <w:tcW w:w="3936" w:type="dxa"/>
            <w:shd w:val="clear" w:color="auto" w:fill="auto"/>
          </w:tcPr>
          <w:p w14:paraId="26945200" w14:textId="77777777" w:rsidR="009923DD" w:rsidRPr="00B659F2" w:rsidRDefault="009923DD">
            <w:pPr>
              <w:rPr>
                <w:rFonts w:ascii="Arial" w:hAnsi="Arial" w:cs="Arial"/>
                <w:sz w:val="20"/>
                <w:szCs w:val="20"/>
                <w:lang w:val="de-CH"/>
              </w:rPr>
            </w:pPr>
            <w:r w:rsidRPr="00B659F2">
              <w:rPr>
                <w:rFonts w:ascii="Arial" w:hAnsi="Arial" w:cs="Arial"/>
                <w:sz w:val="20"/>
                <w:szCs w:val="20"/>
                <w:lang w:val="de-CH"/>
              </w:rPr>
              <w:t>Juli 1906</w:t>
            </w:r>
          </w:p>
        </w:tc>
      </w:tr>
      <w:tr w:rsidR="009923DD" w:rsidRPr="00003F8E" w14:paraId="5E413FC3" w14:textId="77777777" w:rsidTr="007C1E54">
        <w:trPr>
          <w:trHeight w:val="1746"/>
        </w:trPr>
        <w:tc>
          <w:tcPr>
            <w:tcW w:w="2436" w:type="dxa"/>
            <w:shd w:val="clear" w:color="auto" w:fill="auto"/>
          </w:tcPr>
          <w:p w14:paraId="4C82C984" w14:textId="77777777" w:rsidR="009923DD" w:rsidRPr="00B659F2" w:rsidRDefault="009923DD">
            <w:pPr>
              <w:rPr>
                <w:rFonts w:ascii="Arial" w:hAnsi="Arial" w:cs="Arial"/>
                <w:b/>
                <w:sz w:val="20"/>
                <w:szCs w:val="20"/>
                <w:lang w:val="de-CH"/>
              </w:rPr>
            </w:pPr>
            <w:r w:rsidRPr="00B96ABE">
              <w:rPr>
                <w:rFonts w:ascii="Arial" w:hAnsi="Arial" w:cs="Arial"/>
                <w:b/>
                <w:sz w:val="20"/>
                <w:szCs w:val="20"/>
                <w:lang w:val="de-CH"/>
              </w:rPr>
              <w:t>Betriebseröffnung</w:t>
            </w:r>
          </w:p>
        </w:tc>
        <w:tc>
          <w:tcPr>
            <w:tcW w:w="3823" w:type="dxa"/>
            <w:shd w:val="clear" w:color="auto" w:fill="auto"/>
          </w:tcPr>
          <w:p w14:paraId="5079A01F" w14:textId="073A9B6C" w:rsidR="009923DD" w:rsidRPr="00B659F2" w:rsidRDefault="009923DD">
            <w:pPr>
              <w:rPr>
                <w:rFonts w:ascii="Arial" w:hAnsi="Arial" w:cs="Arial"/>
                <w:sz w:val="20"/>
                <w:szCs w:val="20"/>
                <w:lang w:val="it-IT"/>
              </w:rPr>
            </w:pPr>
            <w:r w:rsidRPr="00B659F2">
              <w:rPr>
                <w:rFonts w:ascii="Arial" w:hAnsi="Arial" w:cs="Arial"/>
                <w:sz w:val="20"/>
                <w:szCs w:val="20"/>
                <w:lang w:val="it-IT"/>
              </w:rPr>
              <w:t>Thusis</w:t>
            </w:r>
            <w:r w:rsidR="002E76D3" w:rsidRPr="00B659F2">
              <w:rPr>
                <w:rFonts w:ascii="Arial" w:hAnsi="Arial" w:cs="Arial"/>
                <w:sz w:val="20"/>
                <w:szCs w:val="20"/>
                <w:lang w:val="it-IT"/>
              </w:rPr>
              <w:t xml:space="preserve"> </w:t>
            </w:r>
            <w:r w:rsidR="002E76D3" w:rsidRPr="00B659F2">
              <w:rPr>
                <w:rFonts w:ascii="Arial" w:hAnsi="Arial" w:cs="Arial"/>
                <w:sz w:val="20"/>
                <w:szCs w:val="20"/>
                <w:lang w:val="en-US"/>
              </w:rPr>
              <w:t>–</w:t>
            </w:r>
            <w:r w:rsidR="002E76D3" w:rsidRPr="00B659F2">
              <w:rPr>
                <w:rFonts w:ascii="Arial" w:hAnsi="Arial" w:cs="Arial"/>
                <w:sz w:val="20"/>
                <w:szCs w:val="20"/>
                <w:lang w:val="it-IT"/>
              </w:rPr>
              <w:t xml:space="preserve"> </w:t>
            </w:r>
            <w:r w:rsidRPr="00B659F2">
              <w:rPr>
                <w:rFonts w:ascii="Arial" w:hAnsi="Arial" w:cs="Arial"/>
                <w:sz w:val="20"/>
                <w:szCs w:val="20"/>
                <w:lang w:val="it-IT"/>
              </w:rPr>
              <w:t>Celerina: 01.07.1903</w:t>
            </w:r>
          </w:p>
          <w:p w14:paraId="6500B6ED" w14:textId="7D967F5A" w:rsidR="009923DD" w:rsidRPr="00B659F2" w:rsidRDefault="009923DD">
            <w:pPr>
              <w:rPr>
                <w:rFonts w:ascii="Arial" w:hAnsi="Arial" w:cs="Arial"/>
                <w:sz w:val="20"/>
                <w:szCs w:val="20"/>
                <w:lang w:val="it-IT"/>
              </w:rPr>
            </w:pPr>
            <w:r w:rsidRPr="00B659F2">
              <w:rPr>
                <w:rFonts w:ascii="Arial" w:hAnsi="Arial" w:cs="Arial"/>
                <w:sz w:val="20"/>
                <w:szCs w:val="20"/>
                <w:lang w:val="it-IT"/>
              </w:rPr>
              <w:t>Celerina</w:t>
            </w:r>
            <w:r w:rsidR="002E76D3" w:rsidRPr="00B659F2">
              <w:rPr>
                <w:rFonts w:ascii="Arial" w:hAnsi="Arial" w:cs="Arial"/>
                <w:sz w:val="20"/>
                <w:szCs w:val="20"/>
                <w:lang w:val="it-IT"/>
              </w:rPr>
              <w:t xml:space="preserve"> </w:t>
            </w:r>
            <w:r w:rsidR="002E76D3" w:rsidRPr="00003F8E">
              <w:rPr>
                <w:rFonts w:ascii="Arial" w:hAnsi="Arial" w:cs="Arial"/>
                <w:sz w:val="20"/>
                <w:szCs w:val="20"/>
                <w:lang w:val="en-US"/>
              </w:rPr>
              <w:t>–</w:t>
            </w:r>
            <w:r w:rsidR="00594BC8">
              <w:rPr>
                <w:rFonts w:ascii="Arial" w:hAnsi="Arial" w:cs="Arial"/>
                <w:sz w:val="20"/>
                <w:szCs w:val="20"/>
                <w:lang w:val="en-US"/>
              </w:rPr>
              <w:t xml:space="preserve"> </w:t>
            </w:r>
            <w:r w:rsidRPr="00B96ABE">
              <w:rPr>
                <w:rFonts w:ascii="Arial" w:hAnsi="Arial" w:cs="Arial"/>
                <w:sz w:val="20"/>
                <w:szCs w:val="20"/>
                <w:lang w:val="it-IT"/>
              </w:rPr>
              <w:t>St.</w:t>
            </w:r>
            <w:r w:rsidR="00B96ABE" w:rsidRPr="00B659F2">
              <w:rPr>
                <w:rFonts w:ascii="Arial" w:hAnsi="Arial" w:cs="Arial"/>
                <w:sz w:val="20"/>
                <w:szCs w:val="20"/>
                <w:lang w:val="it-IT"/>
              </w:rPr>
              <w:t xml:space="preserve"> </w:t>
            </w:r>
            <w:r w:rsidRPr="00B659F2">
              <w:rPr>
                <w:rFonts w:ascii="Arial" w:hAnsi="Arial" w:cs="Arial"/>
                <w:sz w:val="20"/>
                <w:szCs w:val="20"/>
                <w:lang w:val="it-IT"/>
              </w:rPr>
              <w:t>Moritz 01.07.1904</w:t>
            </w:r>
          </w:p>
          <w:p w14:paraId="677690FD" w14:textId="5446090E" w:rsidR="009923DD" w:rsidRPr="00B659F2" w:rsidRDefault="009923DD">
            <w:pPr>
              <w:rPr>
                <w:rFonts w:ascii="Arial" w:hAnsi="Arial" w:cs="Arial"/>
                <w:sz w:val="20"/>
                <w:szCs w:val="20"/>
                <w:lang w:val="it-IT"/>
              </w:rPr>
            </w:pPr>
            <w:r w:rsidRPr="00B659F2">
              <w:rPr>
                <w:rFonts w:ascii="Arial" w:hAnsi="Arial" w:cs="Arial"/>
                <w:sz w:val="20"/>
                <w:szCs w:val="20"/>
                <w:lang w:val="it-IT"/>
              </w:rPr>
              <w:t>Samedan</w:t>
            </w:r>
            <w:r w:rsidR="002E76D3" w:rsidRPr="00B659F2">
              <w:rPr>
                <w:rFonts w:ascii="Arial" w:hAnsi="Arial" w:cs="Arial"/>
                <w:sz w:val="20"/>
                <w:szCs w:val="20"/>
                <w:lang w:val="it-IT"/>
              </w:rPr>
              <w:t xml:space="preserve"> </w:t>
            </w:r>
            <w:r w:rsidR="002E76D3" w:rsidRPr="00003F8E">
              <w:rPr>
                <w:rFonts w:ascii="Arial" w:hAnsi="Arial" w:cs="Arial"/>
                <w:sz w:val="20"/>
                <w:szCs w:val="20"/>
                <w:lang w:val="en-US"/>
              </w:rPr>
              <w:t>–</w:t>
            </w:r>
            <w:r w:rsidR="002E76D3" w:rsidRPr="00B96ABE">
              <w:rPr>
                <w:rFonts w:ascii="Arial" w:hAnsi="Arial" w:cs="Arial"/>
                <w:sz w:val="20"/>
                <w:szCs w:val="20"/>
                <w:lang w:val="it-IT"/>
              </w:rPr>
              <w:t xml:space="preserve"> </w:t>
            </w:r>
            <w:r w:rsidRPr="00B659F2">
              <w:rPr>
                <w:rFonts w:ascii="Arial" w:hAnsi="Arial" w:cs="Arial"/>
                <w:sz w:val="20"/>
                <w:szCs w:val="20"/>
                <w:lang w:val="it-IT"/>
              </w:rPr>
              <w:t>Pontresina 01.07.1908</w:t>
            </w:r>
          </w:p>
        </w:tc>
        <w:tc>
          <w:tcPr>
            <w:tcW w:w="3936" w:type="dxa"/>
            <w:shd w:val="clear" w:color="auto" w:fill="auto"/>
          </w:tcPr>
          <w:p w14:paraId="4AA53385" w14:textId="1DD64C75" w:rsidR="009923DD" w:rsidRPr="00B659F2" w:rsidRDefault="009923DD">
            <w:pPr>
              <w:rPr>
                <w:rFonts w:ascii="Arial" w:hAnsi="Arial" w:cs="Arial"/>
                <w:sz w:val="20"/>
                <w:szCs w:val="20"/>
                <w:lang w:val="it-IT"/>
              </w:rPr>
            </w:pPr>
            <w:r w:rsidRPr="00B659F2">
              <w:rPr>
                <w:rFonts w:ascii="Arial" w:hAnsi="Arial" w:cs="Arial"/>
                <w:sz w:val="20"/>
                <w:szCs w:val="20"/>
                <w:lang w:val="it-IT"/>
              </w:rPr>
              <w:t>Pontresina</w:t>
            </w:r>
            <w:r w:rsidR="002E76D3" w:rsidRPr="00B659F2">
              <w:rPr>
                <w:rFonts w:ascii="Arial" w:hAnsi="Arial" w:cs="Arial"/>
                <w:sz w:val="20"/>
                <w:szCs w:val="20"/>
                <w:lang w:val="it-IT"/>
              </w:rPr>
              <w:t xml:space="preserve"> </w:t>
            </w:r>
            <w:r w:rsidR="002E76D3" w:rsidRPr="00B659F2">
              <w:rPr>
                <w:rFonts w:ascii="Arial" w:hAnsi="Arial" w:cs="Arial"/>
                <w:sz w:val="20"/>
                <w:szCs w:val="20"/>
                <w:lang w:val="en-US"/>
              </w:rPr>
              <w:t>–</w:t>
            </w:r>
            <w:r w:rsidR="002E76D3" w:rsidRPr="00B659F2">
              <w:rPr>
                <w:rFonts w:ascii="Arial" w:hAnsi="Arial" w:cs="Arial"/>
                <w:sz w:val="20"/>
                <w:szCs w:val="20"/>
                <w:lang w:val="it-IT"/>
              </w:rPr>
              <w:t xml:space="preserve"> </w:t>
            </w:r>
            <w:r w:rsidRPr="00B659F2">
              <w:rPr>
                <w:rFonts w:ascii="Arial" w:hAnsi="Arial" w:cs="Arial"/>
                <w:sz w:val="20"/>
                <w:szCs w:val="20"/>
                <w:lang w:val="it-IT"/>
              </w:rPr>
              <w:t>Morteratsch 01.07.1908</w:t>
            </w:r>
          </w:p>
          <w:p w14:paraId="3EB64797" w14:textId="413FED56" w:rsidR="009923DD" w:rsidRPr="00B659F2" w:rsidRDefault="009923DD">
            <w:pPr>
              <w:rPr>
                <w:rFonts w:ascii="Arial" w:hAnsi="Arial" w:cs="Arial"/>
                <w:sz w:val="20"/>
                <w:szCs w:val="20"/>
                <w:lang w:val="it-IT"/>
              </w:rPr>
            </w:pPr>
            <w:r w:rsidRPr="00B659F2">
              <w:rPr>
                <w:rFonts w:ascii="Arial" w:hAnsi="Arial" w:cs="Arial"/>
                <w:sz w:val="20"/>
                <w:szCs w:val="20"/>
                <w:lang w:val="it-IT"/>
              </w:rPr>
              <w:t>Poschiavo</w:t>
            </w:r>
            <w:r w:rsidR="002E76D3" w:rsidRPr="00B659F2">
              <w:rPr>
                <w:rFonts w:ascii="Arial" w:hAnsi="Arial" w:cs="Arial"/>
                <w:sz w:val="20"/>
                <w:szCs w:val="20"/>
                <w:lang w:val="it-IT"/>
              </w:rPr>
              <w:t xml:space="preserve"> </w:t>
            </w:r>
            <w:r w:rsidR="002E76D3" w:rsidRPr="00B659F2">
              <w:rPr>
                <w:rFonts w:ascii="Arial" w:hAnsi="Arial" w:cs="Arial"/>
                <w:sz w:val="20"/>
                <w:szCs w:val="20"/>
                <w:lang w:val="en-US"/>
              </w:rPr>
              <w:t>–</w:t>
            </w:r>
            <w:r w:rsidR="002E76D3" w:rsidRPr="00B659F2">
              <w:rPr>
                <w:rFonts w:ascii="Arial" w:hAnsi="Arial" w:cs="Arial"/>
                <w:sz w:val="20"/>
                <w:szCs w:val="20"/>
                <w:lang w:val="it-IT"/>
              </w:rPr>
              <w:t xml:space="preserve"> </w:t>
            </w:r>
            <w:r w:rsidRPr="00B659F2">
              <w:rPr>
                <w:rFonts w:ascii="Arial" w:hAnsi="Arial" w:cs="Arial"/>
                <w:sz w:val="20"/>
                <w:szCs w:val="20"/>
                <w:lang w:val="it-IT"/>
              </w:rPr>
              <w:t>Tirano 01.07.1908</w:t>
            </w:r>
          </w:p>
          <w:p w14:paraId="71E53043" w14:textId="4C80C4FF" w:rsidR="009923DD" w:rsidRPr="00003F8E" w:rsidRDefault="009923DD">
            <w:pPr>
              <w:rPr>
                <w:rFonts w:ascii="Arial" w:hAnsi="Arial" w:cs="Arial"/>
                <w:sz w:val="20"/>
                <w:szCs w:val="20"/>
                <w:lang w:val="it-IT"/>
              </w:rPr>
            </w:pPr>
            <w:r w:rsidRPr="00B659F2">
              <w:rPr>
                <w:rFonts w:ascii="Arial" w:hAnsi="Arial" w:cs="Arial"/>
                <w:sz w:val="20"/>
                <w:szCs w:val="20"/>
                <w:lang w:val="it-IT"/>
              </w:rPr>
              <w:t>Celerina Staz</w:t>
            </w:r>
            <w:r w:rsidR="002E76D3" w:rsidRPr="00B659F2">
              <w:rPr>
                <w:rFonts w:ascii="Arial" w:hAnsi="Arial" w:cs="Arial"/>
                <w:sz w:val="20"/>
                <w:szCs w:val="20"/>
                <w:lang w:val="it-IT"/>
              </w:rPr>
              <w:t xml:space="preserve"> </w:t>
            </w:r>
            <w:r w:rsidR="002E76D3" w:rsidRPr="00B659F2">
              <w:rPr>
                <w:rFonts w:ascii="Arial" w:hAnsi="Arial" w:cs="Arial"/>
                <w:sz w:val="20"/>
                <w:szCs w:val="20"/>
                <w:lang w:val="en-US"/>
              </w:rPr>
              <w:t>–</w:t>
            </w:r>
            <w:r w:rsidR="002E76D3" w:rsidRPr="00B659F2">
              <w:rPr>
                <w:rFonts w:ascii="Arial" w:hAnsi="Arial" w:cs="Arial"/>
                <w:sz w:val="20"/>
                <w:szCs w:val="20"/>
                <w:lang w:val="it-IT"/>
              </w:rPr>
              <w:t xml:space="preserve"> </w:t>
            </w:r>
            <w:r w:rsidRPr="00003F8E">
              <w:rPr>
                <w:rFonts w:ascii="Arial" w:hAnsi="Arial" w:cs="Arial"/>
                <w:sz w:val="20"/>
                <w:szCs w:val="20"/>
                <w:lang w:val="it-IT"/>
              </w:rPr>
              <w:t>Pontresina 18.08.1908</w:t>
            </w:r>
          </w:p>
          <w:p w14:paraId="00797454" w14:textId="031252CB" w:rsidR="009923DD" w:rsidRPr="00003F8E" w:rsidRDefault="009923DD">
            <w:pPr>
              <w:rPr>
                <w:rFonts w:ascii="Arial" w:hAnsi="Arial" w:cs="Arial"/>
                <w:sz w:val="20"/>
                <w:szCs w:val="20"/>
                <w:lang w:val="it-IT"/>
              </w:rPr>
            </w:pPr>
            <w:r w:rsidRPr="00003F8E">
              <w:rPr>
                <w:rFonts w:ascii="Arial" w:hAnsi="Arial" w:cs="Arial"/>
                <w:sz w:val="20"/>
                <w:szCs w:val="20"/>
                <w:lang w:val="it-IT"/>
              </w:rPr>
              <w:t>Morteratsch</w:t>
            </w:r>
            <w:r w:rsidR="002E76D3" w:rsidRPr="00003F8E">
              <w:rPr>
                <w:rFonts w:ascii="Arial" w:hAnsi="Arial" w:cs="Arial"/>
                <w:sz w:val="20"/>
                <w:szCs w:val="20"/>
                <w:lang w:val="it-IT"/>
              </w:rPr>
              <w:t xml:space="preserve"> </w:t>
            </w:r>
            <w:r w:rsidR="002E76D3" w:rsidRPr="00003F8E">
              <w:rPr>
                <w:rFonts w:ascii="Arial" w:hAnsi="Arial" w:cs="Arial"/>
                <w:sz w:val="20"/>
                <w:szCs w:val="20"/>
                <w:lang w:val="en-US"/>
              </w:rPr>
              <w:t>–</w:t>
            </w:r>
            <w:r w:rsidR="002E76D3" w:rsidRPr="00003F8E">
              <w:rPr>
                <w:rFonts w:ascii="Arial" w:hAnsi="Arial" w:cs="Arial"/>
                <w:sz w:val="20"/>
                <w:szCs w:val="20"/>
                <w:lang w:val="it-IT"/>
              </w:rPr>
              <w:t xml:space="preserve"> </w:t>
            </w:r>
            <w:r w:rsidRPr="00003F8E">
              <w:rPr>
                <w:rFonts w:ascii="Arial" w:hAnsi="Arial" w:cs="Arial"/>
                <w:sz w:val="20"/>
                <w:szCs w:val="20"/>
                <w:lang w:val="it-IT"/>
              </w:rPr>
              <w:t xml:space="preserve">Bernina </w:t>
            </w:r>
            <w:proofErr w:type="spellStart"/>
            <w:r w:rsidRPr="00003F8E">
              <w:rPr>
                <w:rFonts w:ascii="Arial" w:hAnsi="Arial" w:cs="Arial"/>
                <w:sz w:val="20"/>
                <w:szCs w:val="20"/>
                <w:lang w:val="it-IT"/>
              </w:rPr>
              <w:t>Suot</w:t>
            </w:r>
            <w:proofErr w:type="spellEnd"/>
            <w:r w:rsidRPr="00003F8E">
              <w:rPr>
                <w:rFonts w:ascii="Arial" w:hAnsi="Arial" w:cs="Arial"/>
                <w:sz w:val="20"/>
                <w:szCs w:val="20"/>
                <w:lang w:val="it-IT"/>
              </w:rPr>
              <w:t xml:space="preserve"> 18.08.1908</w:t>
            </w:r>
          </w:p>
          <w:p w14:paraId="4E7062E7" w14:textId="6CFC01F9" w:rsidR="009923DD" w:rsidRPr="00003F8E" w:rsidRDefault="009923DD">
            <w:pPr>
              <w:rPr>
                <w:rFonts w:ascii="Arial" w:hAnsi="Arial" w:cs="Arial"/>
                <w:sz w:val="20"/>
                <w:szCs w:val="20"/>
                <w:lang w:val="it-IT"/>
              </w:rPr>
            </w:pPr>
            <w:r w:rsidRPr="00003F8E">
              <w:rPr>
                <w:rFonts w:ascii="Arial" w:hAnsi="Arial" w:cs="Arial"/>
                <w:sz w:val="20"/>
                <w:szCs w:val="20"/>
                <w:lang w:val="it-IT"/>
              </w:rPr>
              <w:t>St.</w:t>
            </w:r>
            <w:r w:rsidR="00B96ABE" w:rsidRPr="00003F8E">
              <w:rPr>
                <w:rFonts w:ascii="Arial" w:hAnsi="Arial" w:cs="Arial"/>
                <w:sz w:val="20"/>
                <w:szCs w:val="20"/>
                <w:lang w:val="it-IT"/>
              </w:rPr>
              <w:t xml:space="preserve"> </w:t>
            </w:r>
            <w:r w:rsidRPr="00003F8E">
              <w:rPr>
                <w:rFonts w:ascii="Arial" w:hAnsi="Arial" w:cs="Arial"/>
                <w:sz w:val="20"/>
                <w:szCs w:val="20"/>
                <w:lang w:val="it-IT"/>
              </w:rPr>
              <w:t>Moritz</w:t>
            </w:r>
            <w:r w:rsidR="002E76D3" w:rsidRPr="00003F8E">
              <w:rPr>
                <w:rFonts w:ascii="Arial" w:hAnsi="Arial" w:cs="Arial"/>
                <w:sz w:val="20"/>
                <w:szCs w:val="20"/>
                <w:lang w:val="it-IT"/>
              </w:rPr>
              <w:t xml:space="preserve"> </w:t>
            </w:r>
            <w:r w:rsidR="002E76D3" w:rsidRPr="00003F8E">
              <w:rPr>
                <w:rFonts w:ascii="Arial" w:hAnsi="Arial" w:cs="Arial"/>
                <w:sz w:val="20"/>
                <w:szCs w:val="20"/>
                <w:lang w:val="en-US"/>
              </w:rPr>
              <w:t>–</w:t>
            </w:r>
            <w:r w:rsidR="002E76D3" w:rsidRPr="00003F8E">
              <w:rPr>
                <w:rFonts w:ascii="Arial" w:hAnsi="Arial" w:cs="Arial"/>
                <w:sz w:val="20"/>
                <w:szCs w:val="20"/>
                <w:lang w:val="it-IT"/>
              </w:rPr>
              <w:t xml:space="preserve"> </w:t>
            </w:r>
            <w:r w:rsidRPr="00003F8E">
              <w:rPr>
                <w:rFonts w:ascii="Arial" w:hAnsi="Arial" w:cs="Arial"/>
                <w:sz w:val="20"/>
                <w:szCs w:val="20"/>
                <w:lang w:val="it-IT"/>
              </w:rPr>
              <w:t>Celerina Staz 01.07.1909</w:t>
            </w:r>
          </w:p>
          <w:p w14:paraId="488F0E16" w14:textId="7B4963C7" w:rsidR="009923DD" w:rsidRPr="00B659F2" w:rsidRDefault="009923DD">
            <w:pPr>
              <w:rPr>
                <w:rFonts w:ascii="Arial" w:hAnsi="Arial" w:cs="Arial"/>
                <w:sz w:val="20"/>
                <w:szCs w:val="20"/>
                <w:lang w:val="it-IT"/>
              </w:rPr>
            </w:pPr>
            <w:r w:rsidRPr="00003F8E">
              <w:rPr>
                <w:rFonts w:ascii="Arial" w:hAnsi="Arial" w:cs="Arial"/>
                <w:sz w:val="20"/>
                <w:szCs w:val="20"/>
                <w:lang w:val="it-IT"/>
              </w:rPr>
              <w:t xml:space="preserve">Bernina </w:t>
            </w:r>
            <w:proofErr w:type="spellStart"/>
            <w:r w:rsidRPr="00003F8E">
              <w:rPr>
                <w:rFonts w:ascii="Arial" w:hAnsi="Arial" w:cs="Arial"/>
                <w:sz w:val="20"/>
                <w:szCs w:val="20"/>
                <w:lang w:val="it-IT"/>
              </w:rPr>
              <w:t>Suot</w:t>
            </w:r>
            <w:proofErr w:type="spellEnd"/>
            <w:r w:rsidR="002E76D3" w:rsidRPr="00003F8E">
              <w:rPr>
                <w:rFonts w:ascii="Arial" w:hAnsi="Arial" w:cs="Arial"/>
                <w:sz w:val="20"/>
                <w:szCs w:val="20"/>
                <w:lang w:val="it-IT"/>
              </w:rPr>
              <w:t xml:space="preserve"> </w:t>
            </w:r>
            <w:r w:rsidR="002E76D3" w:rsidRPr="00003F8E">
              <w:rPr>
                <w:rFonts w:ascii="Arial" w:hAnsi="Arial" w:cs="Arial"/>
                <w:sz w:val="20"/>
                <w:szCs w:val="20"/>
                <w:lang w:val="en-US"/>
              </w:rPr>
              <w:t>–</w:t>
            </w:r>
            <w:r w:rsidR="002E76D3" w:rsidRPr="00B96ABE">
              <w:rPr>
                <w:rFonts w:ascii="Arial" w:hAnsi="Arial" w:cs="Arial"/>
                <w:sz w:val="20"/>
                <w:szCs w:val="20"/>
                <w:lang w:val="it-IT"/>
              </w:rPr>
              <w:t xml:space="preserve"> </w:t>
            </w:r>
            <w:proofErr w:type="spellStart"/>
            <w:r w:rsidRPr="00B659F2">
              <w:rPr>
                <w:rFonts w:ascii="Arial" w:hAnsi="Arial" w:cs="Arial"/>
                <w:sz w:val="20"/>
                <w:szCs w:val="20"/>
                <w:lang w:val="it-IT"/>
              </w:rPr>
              <w:t>Osp</w:t>
            </w:r>
            <w:proofErr w:type="spellEnd"/>
            <w:r w:rsidRPr="00B659F2">
              <w:rPr>
                <w:rFonts w:ascii="Arial" w:hAnsi="Arial" w:cs="Arial"/>
                <w:sz w:val="20"/>
                <w:szCs w:val="20"/>
                <w:lang w:val="it-IT"/>
              </w:rPr>
              <w:t>. Bernina 01.07.1909</w:t>
            </w:r>
          </w:p>
          <w:p w14:paraId="331C42F3" w14:textId="4985CFCA" w:rsidR="009923DD" w:rsidRPr="00B659F2" w:rsidRDefault="009923DD">
            <w:pPr>
              <w:rPr>
                <w:rFonts w:ascii="Arial" w:hAnsi="Arial" w:cs="Arial"/>
                <w:sz w:val="20"/>
                <w:szCs w:val="20"/>
                <w:lang w:val="it-IT"/>
              </w:rPr>
            </w:pPr>
            <w:r w:rsidRPr="00B659F2">
              <w:rPr>
                <w:rFonts w:ascii="Arial" w:hAnsi="Arial" w:cs="Arial"/>
                <w:sz w:val="20"/>
                <w:szCs w:val="20"/>
                <w:lang w:val="it-IT"/>
              </w:rPr>
              <w:t>Ospizio Bernina</w:t>
            </w:r>
            <w:r w:rsidR="002E76D3" w:rsidRPr="00B659F2">
              <w:rPr>
                <w:rFonts w:ascii="Arial" w:hAnsi="Arial" w:cs="Arial"/>
                <w:sz w:val="20"/>
                <w:szCs w:val="20"/>
                <w:lang w:val="it-IT"/>
              </w:rPr>
              <w:t xml:space="preserve"> </w:t>
            </w:r>
            <w:r w:rsidR="002E76D3" w:rsidRPr="00B659F2">
              <w:rPr>
                <w:rFonts w:ascii="Arial" w:hAnsi="Arial" w:cs="Arial"/>
                <w:sz w:val="20"/>
                <w:szCs w:val="20"/>
                <w:lang w:val="de-CH"/>
              </w:rPr>
              <w:t>–</w:t>
            </w:r>
            <w:r w:rsidR="002E76D3" w:rsidRPr="00B659F2">
              <w:rPr>
                <w:rFonts w:ascii="Arial" w:hAnsi="Arial" w:cs="Arial"/>
                <w:sz w:val="20"/>
                <w:szCs w:val="20"/>
                <w:lang w:val="it-IT"/>
              </w:rPr>
              <w:t xml:space="preserve"> </w:t>
            </w:r>
            <w:r w:rsidRPr="00B659F2">
              <w:rPr>
                <w:rFonts w:ascii="Arial" w:hAnsi="Arial" w:cs="Arial"/>
                <w:sz w:val="20"/>
                <w:szCs w:val="20"/>
                <w:lang w:val="it-IT"/>
              </w:rPr>
              <w:t>Poschiavo 05.07.1910</w:t>
            </w:r>
          </w:p>
        </w:tc>
      </w:tr>
      <w:tr w:rsidR="009923DD" w:rsidRPr="00003F8E" w14:paraId="08289950" w14:textId="77777777" w:rsidTr="007C1E54">
        <w:trPr>
          <w:trHeight w:val="244"/>
        </w:trPr>
        <w:tc>
          <w:tcPr>
            <w:tcW w:w="2436" w:type="dxa"/>
            <w:shd w:val="clear" w:color="auto" w:fill="auto"/>
          </w:tcPr>
          <w:p w14:paraId="083813BB" w14:textId="77777777" w:rsidR="009923DD" w:rsidRPr="00B659F2" w:rsidRDefault="009923DD">
            <w:pPr>
              <w:rPr>
                <w:rFonts w:ascii="Arial" w:hAnsi="Arial" w:cs="Arial"/>
                <w:b/>
                <w:sz w:val="20"/>
                <w:szCs w:val="20"/>
                <w:lang w:val="it-IT"/>
              </w:rPr>
            </w:pPr>
            <w:r w:rsidRPr="00B96ABE">
              <w:rPr>
                <w:rFonts w:ascii="Arial" w:hAnsi="Arial" w:cs="Arial"/>
                <w:b/>
                <w:sz w:val="20"/>
                <w:szCs w:val="20"/>
                <w:lang w:val="it-IT"/>
              </w:rPr>
              <w:t xml:space="preserve">Erste </w:t>
            </w:r>
            <w:r w:rsidRPr="00B659F2">
              <w:rPr>
                <w:rFonts w:ascii="Arial" w:hAnsi="Arial" w:cs="Arial"/>
                <w:b/>
                <w:sz w:val="20"/>
                <w:szCs w:val="20"/>
                <w:lang w:val="it-IT"/>
              </w:rPr>
              <w:t>Baukosten</w:t>
            </w:r>
          </w:p>
        </w:tc>
        <w:tc>
          <w:tcPr>
            <w:tcW w:w="3823" w:type="dxa"/>
            <w:shd w:val="clear" w:color="auto" w:fill="auto"/>
          </w:tcPr>
          <w:p w14:paraId="6A599205" w14:textId="77777777" w:rsidR="009923DD" w:rsidRPr="00B659F2" w:rsidRDefault="009923DD">
            <w:pPr>
              <w:rPr>
                <w:rFonts w:ascii="Arial" w:hAnsi="Arial" w:cs="Arial"/>
                <w:sz w:val="20"/>
                <w:szCs w:val="20"/>
                <w:lang w:val="it-IT"/>
              </w:rPr>
            </w:pPr>
            <w:r w:rsidRPr="00B659F2">
              <w:rPr>
                <w:rFonts w:ascii="Arial" w:hAnsi="Arial" w:cs="Arial"/>
                <w:sz w:val="20"/>
                <w:szCs w:val="20"/>
                <w:lang w:val="it-IT"/>
              </w:rPr>
              <w:t xml:space="preserve">CHF 25.1 Mio. </w:t>
            </w:r>
          </w:p>
        </w:tc>
        <w:tc>
          <w:tcPr>
            <w:tcW w:w="3936" w:type="dxa"/>
            <w:shd w:val="clear" w:color="auto" w:fill="auto"/>
          </w:tcPr>
          <w:p w14:paraId="0943C6A7" w14:textId="77777777" w:rsidR="009923DD" w:rsidRPr="00B659F2" w:rsidRDefault="009923DD">
            <w:pPr>
              <w:rPr>
                <w:rFonts w:ascii="Arial" w:hAnsi="Arial" w:cs="Arial"/>
                <w:sz w:val="20"/>
                <w:szCs w:val="20"/>
                <w:lang w:val="it-IT"/>
              </w:rPr>
            </w:pPr>
            <w:r w:rsidRPr="00B659F2">
              <w:rPr>
                <w:rFonts w:ascii="Arial" w:hAnsi="Arial" w:cs="Arial"/>
                <w:sz w:val="20"/>
                <w:szCs w:val="20"/>
                <w:lang w:val="it-IT"/>
              </w:rPr>
              <w:t xml:space="preserve">CHF 11.7 Mio. </w:t>
            </w:r>
          </w:p>
        </w:tc>
      </w:tr>
      <w:tr w:rsidR="009923DD" w:rsidRPr="00003F8E" w14:paraId="0289A4BF" w14:textId="77777777" w:rsidTr="007C1E54">
        <w:trPr>
          <w:trHeight w:val="995"/>
        </w:trPr>
        <w:tc>
          <w:tcPr>
            <w:tcW w:w="2436" w:type="dxa"/>
            <w:shd w:val="clear" w:color="auto" w:fill="auto"/>
          </w:tcPr>
          <w:p w14:paraId="188E3EB9" w14:textId="77777777" w:rsidR="009923DD" w:rsidRPr="00B659F2" w:rsidRDefault="002A64C4">
            <w:pPr>
              <w:rPr>
                <w:rFonts w:ascii="Arial" w:hAnsi="Arial" w:cs="Arial"/>
                <w:b/>
                <w:sz w:val="20"/>
                <w:szCs w:val="20"/>
                <w:lang w:val="it-IT"/>
              </w:rPr>
            </w:pPr>
            <w:r w:rsidRPr="00B96ABE">
              <w:rPr>
                <w:rFonts w:ascii="Arial" w:hAnsi="Arial" w:cs="Arial"/>
                <w:b/>
                <w:sz w:val="20"/>
                <w:szCs w:val="20"/>
                <w:lang w:val="it-IT"/>
              </w:rPr>
              <w:t>Elektrifizierung</w:t>
            </w:r>
          </w:p>
        </w:tc>
        <w:tc>
          <w:tcPr>
            <w:tcW w:w="3823" w:type="dxa"/>
            <w:shd w:val="clear" w:color="auto" w:fill="auto"/>
          </w:tcPr>
          <w:p w14:paraId="2408FC93" w14:textId="3BF77C88" w:rsidR="009923DD" w:rsidRPr="00003F8E" w:rsidRDefault="002A64C4">
            <w:pPr>
              <w:rPr>
                <w:rFonts w:ascii="Arial" w:hAnsi="Arial" w:cs="Arial"/>
                <w:sz w:val="20"/>
                <w:szCs w:val="20"/>
                <w:lang w:val="en-US"/>
              </w:rPr>
            </w:pPr>
            <w:r w:rsidRPr="00003F8E">
              <w:rPr>
                <w:rFonts w:ascii="Arial" w:hAnsi="Arial" w:cs="Arial"/>
                <w:sz w:val="20"/>
                <w:szCs w:val="20"/>
                <w:lang w:val="en-US"/>
              </w:rPr>
              <w:t>St.</w:t>
            </w:r>
            <w:r w:rsidR="00003F8E" w:rsidRPr="00003F8E">
              <w:rPr>
                <w:rFonts w:ascii="Arial" w:hAnsi="Arial" w:cs="Arial"/>
                <w:sz w:val="20"/>
                <w:szCs w:val="20"/>
                <w:lang w:val="en-US"/>
              </w:rPr>
              <w:t xml:space="preserve"> </w:t>
            </w:r>
            <w:r w:rsidRPr="00003F8E">
              <w:rPr>
                <w:rFonts w:ascii="Arial" w:hAnsi="Arial" w:cs="Arial"/>
                <w:sz w:val="20"/>
                <w:szCs w:val="20"/>
                <w:lang w:val="en-US"/>
              </w:rPr>
              <w:t>Moritz</w:t>
            </w:r>
            <w:r w:rsidR="002E76D3" w:rsidRPr="00003F8E">
              <w:rPr>
                <w:rFonts w:ascii="Arial" w:hAnsi="Arial" w:cs="Arial"/>
                <w:sz w:val="20"/>
                <w:szCs w:val="20"/>
                <w:lang w:val="en-US"/>
              </w:rPr>
              <w:t xml:space="preserve"> – </w:t>
            </w:r>
            <w:r w:rsidRPr="00003F8E">
              <w:rPr>
                <w:rFonts w:ascii="Arial" w:hAnsi="Arial" w:cs="Arial"/>
                <w:sz w:val="20"/>
                <w:szCs w:val="20"/>
                <w:lang w:val="en-US"/>
              </w:rPr>
              <w:t>Bever 01.07.1913</w:t>
            </w:r>
          </w:p>
          <w:p w14:paraId="07CE642E" w14:textId="0BCCF019" w:rsidR="002A64C4" w:rsidRPr="00003F8E" w:rsidRDefault="000A7D00">
            <w:pPr>
              <w:rPr>
                <w:rFonts w:ascii="Arial" w:hAnsi="Arial" w:cs="Arial"/>
                <w:sz w:val="20"/>
                <w:szCs w:val="20"/>
                <w:lang w:val="en-US"/>
              </w:rPr>
            </w:pPr>
            <w:r w:rsidRPr="00003F8E">
              <w:rPr>
                <w:rFonts w:ascii="Arial" w:hAnsi="Arial" w:cs="Arial"/>
                <w:sz w:val="20"/>
                <w:szCs w:val="20"/>
                <w:lang w:val="en-US"/>
              </w:rPr>
              <w:t>Samedan</w:t>
            </w:r>
            <w:r w:rsidR="00594BC8">
              <w:rPr>
                <w:rFonts w:ascii="Arial" w:hAnsi="Arial" w:cs="Arial"/>
                <w:sz w:val="20"/>
                <w:szCs w:val="20"/>
                <w:lang w:val="en-US"/>
              </w:rPr>
              <w:t xml:space="preserve"> </w:t>
            </w:r>
            <w:r w:rsidR="00594BC8">
              <w:rPr>
                <w:rFonts w:ascii="Arial" w:hAnsi="Arial" w:cs="Arial"/>
                <w:sz w:val="20"/>
                <w:szCs w:val="20"/>
                <w:lang w:val="de-CH"/>
              </w:rPr>
              <w:t>–</w:t>
            </w:r>
            <w:r w:rsidR="00594BC8">
              <w:rPr>
                <w:rFonts w:ascii="Arial" w:hAnsi="Arial" w:cs="Arial"/>
                <w:sz w:val="20"/>
                <w:szCs w:val="20"/>
                <w:lang w:val="en-US"/>
              </w:rPr>
              <w:t xml:space="preserve"> </w:t>
            </w:r>
            <w:r w:rsidR="002A64C4" w:rsidRPr="00003F8E">
              <w:rPr>
                <w:rFonts w:ascii="Arial" w:hAnsi="Arial" w:cs="Arial"/>
                <w:sz w:val="20"/>
                <w:szCs w:val="20"/>
                <w:lang w:val="en-US"/>
              </w:rPr>
              <w:t>Pontresina 01.07.1913</w:t>
            </w:r>
          </w:p>
          <w:p w14:paraId="13E5E4D9" w14:textId="55812346" w:rsidR="002A64C4" w:rsidRPr="00003F8E" w:rsidRDefault="002A64C4">
            <w:pPr>
              <w:rPr>
                <w:rFonts w:ascii="Arial" w:hAnsi="Arial" w:cs="Arial"/>
                <w:sz w:val="20"/>
                <w:szCs w:val="20"/>
                <w:lang w:val="en-US"/>
              </w:rPr>
            </w:pPr>
            <w:r w:rsidRPr="00003F8E">
              <w:rPr>
                <w:rFonts w:ascii="Arial" w:hAnsi="Arial" w:cs="Arial"/>
                <w:sz w:val="20"/>
                <w:szCs w:val="20"/>
                <w:lang w:val="en-US"/>
              </w:rPr>
              <w:t>Bever</w:t>
            </w:r>
            <w:r w:rsidR="002E76D3" w:rsidRPr="00003F8E">
              <w:rPr>
                <w:rFonts w:ascii="Arial" w:hAnsi="Arial" w:cs="Arial"/>
                <w:sz w:val="20"/>
                <w:szCs w:val="20"/>
                <w:lang w:val="en-US"/>
              </w:rPr>
              <w:t xml:space="preserve"> – </w:t>
            </w:r>
            <w:r w:rsidRPr="00003F8E">
              <w:rPr>
                <w:rFonts w:ascii="Arial" w:hAnsi="Arial" w:cs="Arial"/>
                <w:sz w:val="20"/>
                <w:szCs w:val="20"/>
                <w:lang w:val="en-US"/>
              </w:rPr>
              <w:t>Filisur 20.04.1919</w:t>
            </w:r>
          </w:p>
          <w:p w14:paraId="75890BC8" w14:textId="56331E01" w:rsidR="002A64C4" w:rsidRPr="00003F8E" w:rsidRDefault="002A64C4">
            <w:pPr>
              <w:rPr>
                <w:rFonts w:ascii="Arial" w:hAnsi="Arial" w:cs="Arial"/>
                <w:sz w:val="20"/>
                <w:szCs w:val="20"/>
                <w:lang w:val="en-US"/>
              </w:rPr>
            </w:pPr>
            <w:r w:rsidRPr="00003F8E">
              <w:rPr>
                <w:rFonts w:ascii="Arial" w:hAnsi="Arial" w:cs="Arial"/>
                <w:sz w:val="20"/>
                <w:szCs w:val="20"/>
                <w:lang w:val="en-US"/>
              </w:rPr>
              <w:t>Filisur</w:t>
            </w:r>
            <w:r w:rsidR="002E76D3" w:rsidRPr="00003F8E">
              <w:rPr>
                <w:rFonts w:ascii="Arial" w:hAnsi="Arial" w:cs="Arial"/>
                <w:sz w:val="20"/>
                <w:szCs w:val="20"/>
                <w:lang w:val="en-US"/>
              </w:rPr>
              <w:t xml:space="preserve"> –</w:t>
            </w:r>
            <w:r w:rsidRPr="00003F8E">
              <w:rPr>
                <w:rFonts w:ascii="Arial" w:hAnsi="Arial" w:cs="Arial"/>
                <w:sz w:val="20"/>
                <w:szCs w:val="20"/>
                <w:lang w:val="en-US"/>
              </w:rPr>
              <w:t>Thusis 15.10.1919</w:t>
            </w:r>
          </w:p>
        </w:tc>
        <w:tc>
          <w:tcPr>
            <w:tcW w:w="3936" w:type="dxa"/>
            <w:shd w:val="clear" w:color="auto" w:fill="auto"/>
          </w:tcPr>
          <w:p w14:paraId="2595E547" w14:textId="77777777" w:rsidR="009923DD" w:rsidRPr="00003F8E" w:rsidRDefault="002A64C4">
            <w:pPr>
              <w:rPr>
                <w:rFonts w:ascii="Arial" w:hAnsi="Arial" w:cs="Arial"/>
                <w:sz w:val="20"/>
                <w:szCs w:val="20"/>
                <w:lang w:val="it-IT"/>
              </w:rPr>
            </w:pPr>
            <w:r w:rsidRPr="00003F8E">
              <w:rPr>
                <w:rFonts w:ascii="Arial" w:hAnsi="Arial" w:cs="Arial"/>
                <w:sz w:val="20"/>
                <w:szCs w:val="20"/>
                <w:lang w:val="it-IT"/>
              </w:rPr>
              <w:t>Seit Beginn</w:t>
            </w:r>
          </w:p>
        </w:tc>
      </w:tr>
      <w:tr w:rsidR="009923DD" w:rsidRPr="00003F8E" w14:paraId="05C27A8D" w14:textId="77777777" w:rsidTr="007C1E54">
        <w:trPr>
          <w:trHeight w:val="244"/>
        </w:trPr>
        <w:tc>
          <w:tcPr>
            <w:tcW w:w="2436" w:type="dxa"/>
            <w:shd w:val="clear" w:color="auto" w:fill="auto"/>
          </w:tcPr>
          <w:p w14:paraId="7581DF97" w14:textId="77777777" w:rsidR="009923DD" w:rsidRPr="00B659F2" w:rsidRDefault="00245F48">
            <w:pPr>
              <w:rPr>
                <w:rFonts w:ascii="Arial" w:hAnsi="Arial" w:cs="Arial"/>
                <w:b/>
                <w:sz w:val="20"/>
                <w:szCs w:val="20"/>
                <w:lang w:val="it-IT"/>
              </w:rPr>
            </w:pPr>
            <w:r w:rsidRPr="00B96ABE">
              <w:rPr>
                <w:rFonts w:ascii="Arial" w:hAnsi="Arial" w:cs="Arial"/>
                <w:b/>
                <w:sz w:val="20"/>
                <w:szCs w:val="20"/>
                <w:lang w:val="it-IT"/>
              </w:rPr>
              <w:t>Stromsystem</w:t>
            </w:r>
          </w:p>
        </w:tc>
        <w:tc>
          <w:tcPr>
            <w:tcW w:w="3823" w:type="dxa"/>
            <w:shd w:val="clear" w:color="auto" w:fill="auto"/>
          </w:tcPr>
          <w:p w14:paraId="126BAA82" w14:textId="77777777" w:rsidR="009923DD" w:rsidRPr="00B659F2" w:rsidRDefault="00245F48">
            <w:pPr>
              <w:rPr>
                <w:rFonts w:ascii="Arial" w:hAnsi="Arial" w:cs="Arial"/>
                <w:sz w:val="20"/>
                <w:szCs w:val="20"/>
                <w:lang w:val="it-IT"/>
              </w:rPr>
            </w:pPr>
            <w:r w:rsidRPr="00B659F2">
              <w:rPr>
                <w:rFonts w:ascii="Arial" w:hAnsi="Arial" w:cs="Arial"/>
                <w:sz w:val="20"/>
                <w:szCs w:val="20"/>
                <w:lang w:val="it-IT"/>
              </w:rPr>
              <w:t>Einphasenwechselstrom 16.7Hz, 11kV</w:t>
            </w:r>
          </w:p>
        </w:tc>
        <w:tc>
          <w:tcPr>
            <w:tcW w:w="3936" w:type="dxa"/>
            <w:shd w:val="clear" w:color="auto" w:fill="auto"/>
          </w:tcPr>
          <w:p w14:paraId="4778F100" w14:textId="77777777" w:rsidR="009923DD" w:rsidRPr="00B659F2" w:rsidRDefault="00245F48">
            <w:pPr>
              <w:rPr>
                <w:rFonts w:ascii="Arial" w:hAnsi="Arial" w:cs="Arial"/>
                <w:sz w:val="20"/>
                <w:szCs w:val="20"/>
                <w:lang w:val="it-IT"/>
              </w:rPr>
            </w:pPr>
            <w:r w:rsidRPr="00B659F2">
              <w:rPr>
                <w:rFonts w:ascii="Arial" w:hAnsi="Arial" w:cs="Arial"/>
                <w:sz w:val="20"/>
                <w:szCs w:val="20"/>
                <w:lang w:val="it-IT"/>
              </w:rPr>
              <w:t>Gleichstrom 1000V</w:t>
            </w:r>
          </w:p>
        </w:tc>
      </w:tr>
      <w:tr w:rsidR="009923DD" w:rsidRPr="00003F8E" w14:paraId="49080745" w14:textId="77777777" w:rsidTr="007C1E54">
        <w:trPr>
          <w:trHeight w:val="244"/>
        </w:trPr>
        <w:tc>
          <w:tcPr>
            <w:tcW w:w="2436" w:type="dxa"/>
            <w:shd w:val="clear" w:color="auto" w:fill="auto"/>
          </w:tcPr>
          <w:p w14:paraId="10E415C5" w14:textId="77777777" w:rsidR="009923DD" w:rsidRPr="00B659F2" w:rsidRDefault="00245F48">
            <w:pPr>
              <w:rPr>
                <w:rFonts w:ascii="Arial" w:hAnsi="Arial" w:cs="Arial"/>
                <w:b/>
                <w:sz w:val="20"/>
                <w:szCs w:val="20"/>
                <w:lang w:val="it-IT"/>
              </w:rPr>
            </w:pPr>
            <w:r w:rsidRPr="00B96ABE">
              <w:rPr>
                <w:rFonts w:ascii="Arial" w:hAnsi="Arial" w:cs="Arial"/>
                <w:b/>
                <w:sz w:val="20"/>
                <w:szCs w:val="20"/>
                <w:lang w:val="it-IT"/>
              </w:rPr>
              <w:t>Streckenlänge</w:t>
            </w:r>
          </w:p>
        </w:tc>
        <w:tc>
          <w:tcPr>
            <w:tcW w:w="3823" w:type="dxa"/>
            <w:shd w:val="clear" w:color="auto" w:fill="auto"/>
          </w:tcPr>
          <w:p w14:paraId="1923CFEE" w14:textId="70600D3F" w:rsidR="009923DD" w:rsidRPr="00B659F2" w:rsidRDefault="00245F48">
            <w:pPr>
              <w:rPr>
                <w:rFonts w:ascii="Arial" w:hAnsi="Arial" w:cs="Arial"/>
                <w:sz w:val="20"/>
                <w:szCs w:val="20"/>
                <w:lang w:val="it-IT"/>
              </w:rPr>
            </w:pPr>
            <w:r w:rsidRPr="00B659F2">
              <w:rPr>
                <w:rFonts w:ascii="Arial" w:hAnsi="Arial" w:cs="Arial"/>
                <w:sz w:val="20"/>
                <w:szCs w:val="20"/>
                <w:lang w:val="it-IT"/>
              </w:rPr>
              <w:t>61</w:t>
            </w:r>
            <w:r w:rsidR="00B659F2">
              <w:rPr>
                <w:rFonts w:ascii="Arial" w:hAnsi="Arial" w:cs="Arial"/>
                <w:sz w:val="20"/>
                <w:szCs w:val="20"/>
                <w:lang w:val="it-IT"/>
              </w:rPr>
              <w:t xml:space="preserve"> </w:t>
            </w:r>
            <w:r w:rsidRPr="00B659F2">
              <w:rPr>
                <w:rFonts w:ascii="Arial" w:hAnsi="Arial" w:cs="Arial"/>
                <w:sz w:val="20"/>
                <w:szCs w:val="20"/>
                <w:lang w:val="it-IT"/>
              </w:rPr>
              <w:t>674 m</w:t>
            </w:r>
          </w:p>
        </w:tc>
        <w:tc>
          <w:tcPr>
            <w:tcW w:w="3936" w:type="dxa"/>
            <w:shd w:val="clear" w:color="auto" w:fill="auto"/>
          </w:tcPr>
          <w:p w14:paraId="0DEC9B21" w14:textId="2FE926A5" w:rsidR="009923DD" w:rsidRPr="00B659F2" w:rsidRDefault="00245F48">
            <w:pPr>
              <w:rPr>
                <w:rFonts w:ascii="Arial" w:hAnsi="Arial" w:cs="Arial"/>
                <w:sz w:val="20"/>
                <w:szCs w:val="20"/>
                <w:lang w:val="it-IT"/>
              </w:rPr>
            </w:pPr>
            <w:r w:rsidRPr="00B659F2">
              <w:rPr>
                <w:rFonts w:ascii="Arial" w:hAnsi="Arial" w:cs="Arial"/>
                <w:sz w:val="20"/>
                <w:szCs w:val="20"/>
                <w:lang w:val="it-IT"/>
              </w:rPr>
              <w:t>60</w:t>
            </w:r>
            <w:r w:rsidR="00B659F2">
              <w:rPr>
                <w:rFonts w:ascii="Arial" w:hAnsi="Arial" w:cs="Arial"/>
                <w:sz w:val="20"/>
                <w:szCs w:val="20"/>
                <w:lang w:val="it-IT"/>
              </w:rPr>
              <w:t xml:space="preserve"> </w:t>
            </w:r>
            <w:r w:rsidRPr="00B659F2">
              <w:rPr>
                <w:rFonts w:ascii="Arial" w:hAnsi="Arial" w:cs="Arial"/>
                <w:sz w:val="20"/>
                <w:szCs w:val="20"/>
                <w:lang w:val="it-IT"/>
              </w:rPr>
              <w:t>688 m</w:t>
            </w:r>
          </w:p>
        </w:tc>
      </w:tr>
      <w:tr w:rsidR="009923DD" w:rsidRPr="00003F8E" w14:paraId="6541EE77" w14:textId="77777777" w:rsidTr="007C1E54">
        <w:trPr>
          <w:trHeight w:val="244"/>
        </w:trPr>
        <w:tc>
          <w:tcPr>
            <w:tcW w:w="2436" w:type="dxa"/>
            <w:shd w:val="clear" w:color="auto" w:fill="auto"/>
          </w:tcPr>
          <w:p w14:paraId="540BCA71" w14:textId="77777777" w:rsidR="009923DD" w:rsidRPr="00B659F2" w:rsidRDefault="00C91D31">
            <w:pPr>
              <w:rPr>
                <w:rFonts w:ascii="Arial" w:hAnsi="Arial" w:cs="Arial"/>
                <w:b/>
                <w:sz w:val="20"/>
                <w:szCs w:val="20"/>
                <w:lang w:val="it-IT"/>
              </w:rPr>
            </w:pPr>
            <w:r w:rsidRPr="00B96ABE">
              <w:rPr>
                <w:rFonts w:ascii="Arial" w:hAnsi="Arial" w:cs="Arial"/>
                <w:b/>
                <w:sz w:val="20"/>
                <w:szCs w:val="20"/>
                <w:lang w:val="it-IT"/>
              </w:rPr>
              <w:t>Seehöhen min.</w:t>
            </w:r>
          </w:p>
        </w:tc>
        <w:tc>
          <w:tcPr>
            <w:tcW w:w="3823" w:type="dxa"/>
            <w:shd w:val="clear" w:color="auto" w:fill="auto"/>
          </w:tcPr>
          <w:p w14:paraId="63622BDD" w14:textId="7EDA1DC6" w:rsidR="009923DD" w:rsidRPr="00B659F2" w:rsidRDefault="00C91D31">
            <w:pPr>
              <w:rPr>
                <w:rFonts w:ascii="Arial" w:hAnsi="Arial" w:cs="Arial"/>
                <w:sz w:val="20"/>
                <w:szCs w:val="20"/>
                <w:lang w:val="it-IT"/>
              </w:rPr>
            </w:pPr>
            <w:r w:rsidRPr="00B659F2">
              <w:rPr>
                <w:rFonts w:ascii="Arial" w:hAnsi="Arial" w:cs="Arial"/>
                <w:sz w:val="20"/>
                <w:szCs w:val="20"/>
                <w:lang w:val="it-IT"/>
              </w:rPr>
              <w:t>697.2 m ü.</w:t>
            </w:r>
            <w:r w:rsidR="00003F8E">
              <w:rPr>
                <w:rFonts w:ascii="Arial" w:hAnsi="Arial" w:cs="Arial"/>
                <w:sz w:val="20"/>
                <w:szCs w:val="20"/>
                <w:lang w:val="it-IT"/>
              </w:rPr>
              <w:t xml:space="preserve"> </w:t>
            </w:r>
            <w:r w:rsidRPr="00B659F2">
              <w:rPr>
                <w:rFonts w:ascii="Arial" w:hAnsi="Arial" w:cs="Arial"/>
                <w:sz w:val="20"/>
                <w:szCs w:val="20"/>
                <w:lang w:val="it-IT"/>
              </w:rPr>
              <w:t>M. (Thusis)</w:t>
            </w:r>
          </w:p>
        </w:tc>
        <w:tc>
          <w:tcPr>
            <w:tcW w:w="3936" w:type="dxa"/>
            <w:shd w:val="clear" w:color="auto" w:fill="auto"/>
          </w:tcPr>
          <w:p w14:paraId="48399CD2" w14:textId="14BB348B" w:rsidR="009923DD" w:rsidRPr="00B659F2" w:rsidRDefault="00C91D31">
            <w:pPr>
              <w:rPr>
                <w:rFonts w:ascii="Arial" w:hAnsi="Arial" w:cs="Arial"/>
                <w:sz w:val="20"/>
                <w:szCs w:val="20"/>
                <w:lang w:val="de-CH"/>
              </w:rPr>
            </w:pPr>
            <w:r w:rsidRPr="00B659F2">
              <w:rPr>
                <w:rFonts w:ascii="Arial" w:hAnsi="Arial" w:cs="Arial"/>
                <w:sz w:val="20"/>
                <w:szCs w:val="20"/>
                <w:lang w:val="de-CH"/>
              </w:rPr>
              <w:t>429.3 m ü.</w:t>
            </w:r>
            <w:r w:rsidR="00003F8E">
              <w:rPr>
                <w:rFonts w:ascii="Arial" w:hAnsi="Arial" w:cs="Arial"/>
                <w:sz w:val="20"/>
                <w:szCs w:val="20"/>
                <w:lang w:val="de-CH"/>
              </w:rPr>
              <w:t xml:space="preserve"> </w:t>
            </w:r>
            <w:r w:rsidRPr="00B659F2">
              <w:rPr>
                <w:rFonts w:ascii="Arial" w:hAnsi="Arial" w:cs="Arial"/>
                <w:sz w:val="20"/>
                <w:szCs w:val="20"/>
                <w:lang w:val="de-CH"/>
              </w:rPr>
              <w:t>M. (Tirano)</w:t>
            </w:r>
          </w:p>
        </w:tc>
      </w:tr>
      <w:tr w:rsidR="009923DD" w:rsidRPr="00003F8E" w14:paraId="5BC43A85" w14:textId="77777777" w:rsidTr="007C1E54">
        <w:trPr>
          <w:trHeight w:val="244"/>
        </w:trPr>
        <w:tc>
          <w:tcPr>
            <w:tcW w:w="2436" w:type="dxa"/>
            <w:shd w:val="clear" w:color="auto" w:fill="auto"/>
          </w:tcPr>
          <w:p w14:paraId="2D6644B1" w14:textId="77777777" w:rsidR="009923DD" w:rsidRPr="00B659F2" w:rsidRDefault="00C91D31">
            <w:pPr>
              <w:rPr>
                <w:rFonts w:ascii="Arial" w:hAnsi="Arial" w:cs="Arial"/>
                <w:b/>
                <w:sz w:val="20"/>
                <w:szCs w:val="20"/>
                <w:lang w:val="de-CH"/>
              </w:rPr>
            </w:pPr>
            <w:r w:rsidRPr="00B96ABE">
              <w:rPr>
                <w:rFonts w:ascii="Arial" w:hAnsi="Arial" w:cs="Arial"/>
                <w:b/>
                <w:sz w:val="20"/>
                <w:szCs w:val="20"/>
                <w:lang w:val="de-CH"/>
              </w:rPr>
              <w:t>Seehöhen max.</w:t>
            </w:r>
          </w:p>
        </w:tc>
        <w:tc>
          <w:tcPr>
            <w:tcW w:w="3823" w:type="dxa"/>
            <w:shd w:val="clear" w:color="auto" w:fill="auto"/>
          </w:tcPr>
          <w:p w14:paraId="4765FEA3" w14:textId="778C4D65" w:rsidR="009923DD" w:rsidRPr="00B659F2" w:rsidRDefault="00C91D31">
            <w:pPr>
              <w:rPr>
                <w:rFonts w:ascii="Arial" w:hAnsi="Arial" w:cs="Arial"/>
                <w:sz w:val="20"/>
                <w:szCs w:val="20"/>
                <w:lang w:val="de-CH"/>
              </w:rPr>
            </w:pPr>
            <w:r w:rsidRPr="00B659F2">
              <w:rPr>
                <w:rFonts w:ascii="Arial" w:hAnsi="Arial" w:cs="Arial"/>
                <w:sz w:val="20"/>
                <w:szCs w:val="20"/>
                <w:lang w:val="de-CH"/>
              </w:rPr>
              <w:t>1</w:t>
            </w:r>
            <w:r w:rsidR="00FE1D66">
              <w:rPr>
                <w:rFonts w:ascii="Arial" w:hAnsi="Arial" w:cs="Arial"/>
                <w:sz w:val="20"/>
                <w:szCs w:val="20"/>
                <w:lang w:val="de-CH"/>
              </w:rPr>
              <w:t xml:space="preserve"> </w:t>
            </w:r>
            <w:r w:rsidRPr="00B659F2">
              <w:rPr>
                <w:rFonts w:ascii="Arial" w:hAnsi="Arial" w:cs="Arial"/>
                <w:sz w:val="20"/>
                <w:szCs w:val="20"/>
                <w:lang w:val="de-CH"/>
              </w:rPr>
              <w:t>823 m ü.</w:t>
            </w:r>
            <w:r w:rsidR="00003F8E">
              <w:rPr>
                <w:rFonts w:ascii="Arial" w:hAnsi="Arial" w:cs="Arial"/>
                <w:sz w:val="20"/>
                <w:szCs w:val="20"/>
                <w:lang w:val="de-CH"/>
              </w:rPr>
              <w:t xml:space="preserve"> </w:t>
            </w:r>
            <w:r w:rsidRPr="00B659F2">
              <w:rPr>
                <w:rFonts w:ascii="Arial" w:hAnsi="Arial" w:cs="Arial"/>
                <w:sz w:val="20"/>
                <w:szCs w:val="20"/>
                <w:lang w:val="de-CH"/>
              </w:rPr>
              <w:t>M. (Albulatunnel)</w:t>
            </w:r>
          </w:p>
        </w:tc>
        <w:tc>
          <w:tcPr>
            <w:tcW w:w="3936" w:type="dxa"/>
            <w:shd w:val="clear" w:color="auto" w:fill="auto"/>
          </w:tcPr>
          <w:p w14:paraId="2EE67FDE" w14:textId="6CDB812D" w:rsidR="009923DD" w:rsidRPr="00B659F2" w:rsidRDefault="00C91D31">
            <w:pPr>
              <w:rPr>
                <w:rFonts w:ascii="Arial" w:hAnsi="Arial" w:cs="Arial"/>
                <w:sz w:val="20"/>
                <w:szCs w:val="20"/>
                <w:lang w:val="it-IT"/>
              </w:rPr>
            </w:pPr>
            <w:r w:rsidRPr="00B659F2">
              <w:rPr>
                <w:rFonts w:ascii="Arial" w:hAnsi="Arial" w:cs="Arial"/>
                <w:sz w:val="20"/>
                <w:szCs w:val="20"/>
                <w:lang w:val="it-IT"/>
              </w:rPr>
              <w:t>2</w:t>
            </w:r>
            <w:r w:rsidR="00B659F2">
              <w:rPr>
                <w:rFonts w:ascii="Arial" w:hAnsi="Arial" w:cs="Arial"/>
                <w:sz w:val="20"/>
                <w:szCs w:val="20"/>
                <w:lang w:val="it-IT"/>
              </w:rPr>
              <w:t xml:space="preserve"> </w:t>
            </w:r>
            <w:r w:rsidRPr="00B659F2">
              <w:rPr>
                <w:rFonts w:ascii="Arial" w:hAnsi="Arial" w:cs="Arial"/>
                <w:sz w:val="20"/>
                <w:szCs w:val="20"/>
                <w:lang w:val="it-IT"/>
              </w:rPr>
              <w:t>253 m ü.</w:t>
            </w:r>
            <w:r w:rsidR="00003F8E">
              <w:rPr>
                <w:rFonts w:ascii="Arial" w:hAnsi="Arial" w:cs="Arial"/>
                <w:sz w:val="20"/>
                <w:szCs w:val="20"/>
                <w:lang w:val="it-IT"/>
              </w:rPr>
              <w:t xml:space="preserve"> </w:t>
            </w:r>
            <w:r w:rsidRPr="00B659F2">
              <w:rPr>
                <w:rFonts w:ascii="Arial" w:hAnsi="Arial" w:cs="Arial"/>
                <w:sz w:val="20"/>
                <w:szCs w:val="20"/>
                <w:lang w:val="it-IT"/>
              </w:rPr>
              <w:t>M. (Ospizio Bernina)</w:t>
            </w:r>
          </w:p>
        </w:tc>
      </w:tr>
      <w:tr w:rsidR="009923DD" w:rsidRPr="00003F8E" w14:paraId="3F98D36F" w14:textId="77777777" w:rsidTr="007C1E54">
        <w:trPr>
          <w:trHeight w:val="244"/>
        </w:trPr>
        <w:tc>
          <w:tcPr>
            <w:tcW w:w="2436" w:type="dxa"/>
            <w:shd w:val="clear" w:color="auto" w:fill="auto"/>
          </w:tcPr>
          <w:p w14:paraId="1205D61D" w14:textId="77777777" w:rsidR="009923DD" w:rsidRPr="00B659F2" w:rsidRDefault="00F16313">
            <w:pPr>
              <w:rPr>
                <w:rFonts w:ascii="Arial" w:hAnsi="Arial" w:cs="Arial"/>
                <w:b/>
                <w:sz w:val="20"/>
                <w:szCs w:val="20"/>
                <w:lang w:val="it-IT"/>
              </w:rPr>
            </w:pPr>
            <w:r w:rsidRPr="00B96ABE">
              <w:rPr>
                <w:rFonts w:ascii="Arial" w:hAnsi="Arial" w:cs="Arial"/>
                <w:b/>
                <w:sz w:val="20"/>
                <w:szCs w:val="20"/>
                <w:lang w:val="it-IT"/>
              </w:rPr>
              <w:t>Maximale Steigung</w:t>
            </w:r>
          </w:p>
        </w:tc>
        <w:tc>
          <w:tcPr>
            <w:tcW w:w="3823" w:type="dxa"/>
            <w:shd w:val="clear" w:color="auto" w:fill="auto"/>
          </w:tcPr>
          <w:p w14:paraId="04F3C931" w14:textId="77777777" w:rsidR="009923DD" w:rsidRPr="00B659F2" w:rsidRDefault="00F16313">
            <w:pPr>
              <w:rPr>
                <w:rFonts w:ascii="Arial" w:hAnsi="Arial" w:cs="Arial"/>
                <w:sz w:val="20"/>
                <w:szCs w:val="20"/>
                <w:lang w:val="it-IT"/>
              </w:rPr>
            </w:pPr>
            <w:r w:rsidRPr="00B659F2">
              <w:rPr>
                <w:rFonts w:ascii="Arial" w:hAnsi="Arial" w:cs="Arial"/>
                <w:sz w:val="20"/>
                <w:szCs w:val="20"/>
                <w:lang w:val="it-IT"/>
              </w:rPr>
              <w:t>35 ‰</w:t>
            </w:r>
          </w:p>
        </w:tc>
        <w:tc>
          <w:tcPr>
            <w:tcW w:w="3936" w:type="dxa"/>
            <w:shd w:val="clear" w:color="auto" w:fill="auto"/>
          </w:tcPr>
          <w:p w14:paraId="177A0830" w14:textId="77777777" w:rsidR="009923DD" w:rsidRPr="00B659F2" w:rsidRDefault="00F16313">
            <w:pPr>
              <w:rPr>
                <w:rFonts w:ascii="Arial" w:hAnsi="Arial" w:cs="Arial"/>
                <w:sz w:val="20"/>
                <w:szCs w:val="20"/>
                <w:lang w:val="it-IT"/>
              </w:rPr>
            </w:pPr>
            <w:r w:rsidRPr="00B659F2">
              <w:rPr>
                <w:rFonts w:ascii="Arial" w:hAnsi="Arial" w:cs="Arial"/>
                <w:sz w:val="20"/>
                <w:szCs w:val="20"/>
                <w:lang w:val="it-IT"/>
              </w:rPr>
              <w:t>70 ‰</w:t>
            </w:r>
          </w:p>
        </w:tc>
      </w:tr>
      <w:tr w:rsidR="009923DD" w:rsidRPr="00003F8E" w14:paraId="496EF0D7" w14:textId="77777777" w:rsidTr="007C1E54">
        <w:trPr>
          <w:trHeight w:val="244"/>
        </w:trPr>
        <w:tc>
          <w:tcPr>
            <w:tcW w:w="2436" w:type="dxa"/>
            <w:shd w:val="clear" w:color="auto" w:fill="auto"/>
          </w:tcPr>
          <w:p w14:paraId="64F4136D" w14:textId="77777777" w:rsidR="009923DD" w:rsidRPr="00B659F2" w:rsidRDefault="00F16313">
            <w:pPr>
              <w:rPr>
                <w:rFonts w:ascii="Arial" w:hAnsi="Arial" w:cs="Arial"/>
                <w:b/>
                <w:sz w:val="20"/>
                <w:szCs w:val="20"/>
                <w:lang w:val="it-IT"/>
              </w:rPr>
            </w:pPr>
            <w:r w:rsidRPr="00B96ABE">
              <w:rPr>
                <w:rFonts w:ascii="Arial" w:hAnsi="Arial" w:cs="Arial"/>
                <w:b/>
                <w:sz w:val="20"/>
                <w:szCs w:val="20"/>
                <w:lang w:val="it-IT"/>
              </w:rPr>
              <w:t>Min. Kurvenradius</w:t>
            </w:r>
          </w:p>
        </w:tc>
        <w:tc>
          <w:tcPr>
            <w:tcW w:w="3823" w:type="dxa"/>
            <w:shd w:val="clear" w:color="auto" w:fill="auto"/>
          </w:tcPr>
          <w:p w14:paraId="029A2F18" w14:textId="77777777" w:rsidR="009923DD" w:rsidRPr="00B659F2" w:rsidRDefault="00F16313">
            <w:pPr>
              <w:rPr>
                <w:rFonts w:ascii="Arial" w:hAnsi="Arial" w:cs="Arial"/>
                <w:sz w:val="20"/>
                <w:szCs w:val="20"/>
                <w:lang w:val="it-IT"/>
              </w:rPr>
            </w:pPr>
            <w:r w:rsidRPr="00B659F2">
              <w:rPr>
                <w:rFonts w:ascii="Arial" w:hAnsi="Arial" w:cs="Arial"/>
                <w:sz w:val="20"/>
                <w:szCs w:val="20"/>
                <w:lang w:val="it-IT"/>
              </w:rPr>
              <w:t>120 m, Landwasserviadukt 100 m</w:t>
            </w:r>
          </w:p>
        </w:tc>
        <w:tc>
          <w:tcPr>
            <w:tcW w:w="3936" w:type="dxa"/>
            <w:shd w:val="clear" w:color="auto" w:fill="auto"/>
          </w:tcPr>
          <w:p w14:paraId="700D4DCF" w14:textId="77777777" w:rsidR="009923DD" w:rsidRPr="00B659F2" w:rsidRDefault="00F16313">
            <w:pPr>
              <w:rPr>
                <w:rFonts w:ascii="Arial" w:hAnsi="Arial" w:cs="Arial"/>
                <w:sz w:val="20"/>
                <w:szCs w:val="20"/>
                <w:lang w:val="it-IT"/>
              </w:rPr>
            </w:pPr>
            <w:r w:rsidRPr="00B659F2">
              <w:rPr>
                <w:rFonts w:ascii="Arial" w:hAnsi="Arial" w:cs="Arial"/>
                <w:sz w:val="20"/>
                <w:szCs w:val="20"/>
                <w:lang w:val="it-IT"/>
              </w:rPr>
              <w:t>45 m</w:t>
            </w:r>
          </w:p>
        </w:tc>
      </w:tr>
      <w:tr w:rsidR="009923DD" w:rsidRPr="00003F8E" w14:paraId="2CC5AA74" w14:textId="77777777" w:rsidTr="007C1E54">
        <w:trPr>
          <w:trHeight w:val="244"/>
        </w:trPr>
        <w:tc>
          <w:tcPr>
            <w:tcW w:w="2436" w:type="dxa"/>
            <w:shd w:val="clear" w:color="auto" w:fill="auto"/>
          </w:tcPr>
          <w:p w14:paraId="401A5593" w14:textId="3811411A" w:rsidR="009923DD" w:rsidRPr="00B659F2" w:rsidRDefault="00F16313">
            <w:pPr>
              <w:rPr>
                <w:rFonts w:ascii="Arial" w:hAnsi="Arial" w:cs="Arial"/>
                <w:b/>
                <w:sz w:val="20"/>
                <w:szCs w:val="20"/>
                <w:lang w:val="it-IT"/>
              </w:rPr>
            </w:pPr>
            <w:r w:rsidRPr="00B96ABE">
              <w:rPr>
                <w:rFonts w:ascii="Arial" w:hAnsi="Arial" w:cs="Arial"/>
                <w:b/>
                <w:sz w:val="20"/>
                <w:szCs w:val="20"/>
                <w:lang w:val="it-IT"/>
              </w:rPr>
              <w:t>Tunnel und Galerien</w:t>
            </w:r>
          </w:p>
        </w:tc>
        <w:tc>
          <w:tcPr>
            <w:tcW w:w="3823" w:type="dxa"/>
            <w:shd w:val="clear" w:color="auto" w:fill="auto"/>
          </w:tcPr>
          <w:p w14:paraId="4D51D0B4" w14:textId="77777777" w:rsidR="009923DD" w:rsidRPr="00B659F2" w:rsidRDefault="00F16313">
            <w:pPr>
              <w:rPr>
                <w:rFonts w:ascii="Arial" w:hAnsi="Arial" w:cs="Arial"/>
                <w:sz w:val="20"/>
                <w:szCs w:val="20"/>
                <w:lang w:val="it-IT"/>
              </w:rPr>
            </w:pPr>
            <w:r w:rsidRPr="00B659F2">
              <w:rPr>
                <w:rFonts w:ascii="Arial" w:hAnsi="Arial" w:cs="Arial"/>
                <w:sz w:val="20"/>
                <w:szCs w:val="20"/>
                <w:lang w:val="it-IT"/>
              </w:rPr>
              <w:t>42</w:t>
            </w:r>
          </w:p>
        </w:tc>
        <w:tc>
          <w:tcPr>
            <w:tcW w:w="3936" w:type="dxa"/>
            <w:shd w:val="clear" w:color="auto" w:fill="auto"/>
          </w:tcPr>
          <w:p w14:paraId="56C05D3C"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13</w:t>
            </w:r>
          </w:p>
        </w:tc>
      </w:tr>
      <w:tr w:rsidR="009923DD" w:rsidRPr="00003F8E" w14:paraId="437C3E1C" w14:textId="77777777" w:rsidTr="007C1E54">
        <w:trPr>
          <w:trHeight w:val="244"/>
        </w:trPr>
        <w:tc>
          <w:tcPr>
            <w:tcW w:w="2436" w:type="dxa"/>
            <w:shd w:val="clear" w:color="auto" w:fill="auto"/>
          </w:tcPr>
          <w:p w14:paraId="3628EDF2" w14:textId="77777777" w:rsidR="009923DD" w:rsidRPr="00B659F2" w:rsidRDefault="00BA4430">
            <w:pPr>
              <w:rPr>
                <w:rFonts w:ascii="Arial" w:hAnsi="Arial" w:cs="Arial"/>
                <w:sz w:val="20"/>
                <w:szCs w:val="20"/>
                <w:lang w:val="it-IT"/>
              </w:rPr>
            </w:pPr>
            <w:r w:rsidRPr="00B96ABE">
              <w:rPr>
                <w:rFonts w:ascii="Arial" w:hAnsi="Arial" w:cs="Arial"/>
                <w:sz w:val="20"/>
                <w:szCs w:val="20"/>
                <w:lang w:val="it-IT"/>
              </w:rPr>
              <w:t>Gesamtlänge</w:t>
            </w:r>
          </w:p>
        </w:tc>
        <w:tc>
          <w:tcPr>
            <w:tcW w:w="3823" w:type="dxa"/>
            <w:shd w:val="clear" w:color="auto" w:fill="auto"/>
          </w:tcPr>
          <w:p w14:paraId="5B3D3388" w14:textId="1E7C4C0E" w:rsidR="009923DD" w:rsidRPr="00B659F2" w:rsidRDefault="00BA4430">
            <w:pPr>
              <w:rPr>
                <w:rFonts w:ascii="Arial" w:hAnsi="Arial" w:cs="Arial"/>
                <w:sz w:val="20"/>
                <w:szCs w:val="20"/>
                <w:lang w:val="it-IT"/>
              </w:rPr>
            </w:pPr>
            <w:r w:rsidRPr="00B659F2">
              <w:rPr>
                <w:rFonts w:ascii="Arial" w:hAnsi="Arial" w:cs="Arial"/>
                <w:sz w:val="20"/>
                <w:szCs w:val="20"/>
                <w:lang w:val="it-IT"/>
              </w:rPr>
              <w:t>16</w:t>
            </w:r>
            <w:r w:rsidR="00B659F2">
              <w:rPr>
                <w:rFonts w:ascii="Arial" w:hAnsi="Arial" w:cs="Arial"/>
                <w:sz w:val="20"/>
                <w:szCs w:val="20"/>
                <w:lang w:val="it-IT"/>
              </w:rPr>
              <w:t xml:space="preserve"> </w:t>
            </w:r>
            <w:r w:rsidRPr="00B659F2">
              <w:rPr>
                <w:rFonts w:ascii="Arial" w:hAnsi="Arial" w:cs="Arial"/>
                <w:sz w:val="20"/>
                <w:szCs w:val="20"/>
                <w:lang w:val="it-IT"/>
              </w:rPr>
              <w:t>545 m</w:t>
            </w:r>
          </w:p>
        </w:tc>
        <w:tc>
          <w:tcPr>
            <w:tcW w:w="3936" w:type="dxa"/>
            <w:shd w:val="clear" w:color="auto" w:fill="auto"/>
          </w:tcPr>
          <w:p w14:paraId="55EEC158" w14:textId="217E6CD6" w:rsidR="009923DD" w:rsidRPr="00B659F2" w:rsidRDefault="00BA4430">
            <w:pPr>
              <w:rPr>
                <w:rFonts w:ascii="Arial" w:hAnsi="Arial" w:cs="Arial"/>
                <w:sz w:val="20"/>
                <w:szCs w:val="20"/>
                <w:lang w:val="it-IT"/>
              </w:rPr>
            </w:pPr>
            <w:r w:rsidRPr="00B659F2">
              <w:rPr>
                <w:rFonts w:ascii="Arial" w:hAnsi="Arial" w:cs="Arial"/>
                <w:sz w:val="20"/>
                <w:szCs w:val="20"/>
                <w:lang w:val="it-IT"/>
              </w:rPr>
              <w:t>4</w:t>
            </w:r>
            <w:r w:rsidR="00B659F2">
              <w:rPr>
                <w:rFonts w:ascii="Arial" w:hAnsi="Arial" w:cs="Arial"/>
                <w:sz w:val="20"/>
                <w:szCs w:val="20"/>
                <w:lang w:val="it-IT"/>
              </w:rPr>
              <w:t xml:space="preserve"> </w:t>
            </w:r>
            <w:r w:rsidRPr="00B659F2">
              <w:rPr>
                <w:rFonts w:ascii="Arial" w:hAnsi="Arial" w:cs="Arial"/>
                <w:sz w:val="20"/>
                <w:szCs w:val="20"/>
                <w:lang w:val="it-IT"/>
              </w:rPr>
              <w:t>072 m</w:t>
            </w:r>
          </w:p>
        </w:tc>
      </w:tr>
      <w:tr w:rsidR="009923DD" w:rsidRPr="00003F8E" w14:paraId="6312EA86" w14:textId="77777777" w:rsidTr="007C1E54">
        <w:trPr>
          <w:trHeight w:val="244"/>
        </w:trPr>
        <w:tc>
          <w:tcPr>
            <w:tcW w:w="2436" w:type="dxa"/>
            <w:shd w:val="clear" w:color="auto" w:fill="auto"/>
          </w:tcPr>
          <w:p w14:paraId="10679CA7" w14:textId="77777777" w:rsidR="009923DD" w:rsidRPr="00B659F2" w:rsidRDefault="00BA4430">
            <w:pPr>
              <w:rPr>
                <w:rFonts w:ascii="Arial" w:hAnsi="Arial" w:cs="Arial"/>
                <w:sz w:val="20"/>
                <w:szCs w:val="20"/>
                <w:lang w:val="it-IT"/>
              </w:rPr>
            </w:pPr>
            <w:r w:rsidRPr="00B96ABE">
              <w:rPr>
                <w:rFonts w:ascii="Arial" w:hAnsi="Arial" w:cs="Arial"/>
                <w:sz w:val="20"/>
                <w:szCs w:val="20"/>
                <w:lang w:val="it-IT"/>
              </w:rPr>
              <w:t>Längster Tunnel</w:t>
            </w:r>
          </w:p>
        </w:tc>
        <w:tc>
          <w:tcPr>
            <w:tcW w:w="3823" w:type="dxa"/>
            <w:shd w:val="clear" w:color="auto" w:fill="auto"/>
          </w:tcPr>
          <w:p w14:paraId="71F17C65" w14:textId="0A22069E" w:rsidR="009923DD" w:rsidRPr="00B659F2" w:rsidRDefault="00BA4430">
            <w:pPr>
              <w:rPr>
                <w:rFonts w:ascii="Arial" w:hAnsi="Arial" w:cs="Arial"/>
                <w:sz w:val="20"/>
                <w:szCs w:val="20"/>
                <w:lang w:val="it-IT"/>
              </w:rPr>
            </w:pPr>
            <w:r w:rsidRPr="00B659F2">
              <w:rPr>
                <w:rFonts w:ascii="Arial" w:hAnsi="Arial" w:cs="Arial"/>
                <w:sz w:val="20"/>
                <w:szCs w:val="20"/>
                <w:lang w:val="it-IT"/>
              </w:rPr>
              <w:t>5</w:t>
            </w:r>
            <w:r w:rsidR="00B659F2">
              <w:rPr>
                <w:rFonts w:ascii="Arial" w:hAnsi="Arial" w:cs="Arial"/>
                <w:sz w:val="20"/>
                <w:szCs w:val="20"/>
                <w:lang w:val="it-IT"/>
              </w:rPr>
              <w:t xml:space="preserve"> </w:t>
            </w:r>
            <w:r w:rsidRPr="00B659F2">
              <w:rPr>
                <w:rFonts w:ascii="Arial" w:hAnsi="Arial" w:cs="Arial"/>
                <w:sz w:val="20"/>
                <w:szCs w:val="20"/>
                <w:lang w:val="it-IT"/>
              </w:rPr>
              <w:t>865 m</w:t>
            </w:r>
            <w:r w:rsidR="00491BE3" w:rsidRPr="00B659F2">
              <w:rPr>
                <w:rFonts w:ascii="Arial" w:hAnsi="Arial" w:cs="Arial"/>
                <w:sz w:val="20"/>
                <w:szCs w:val="20"/>
                <w:lang w:val="it-IT"/>
              </w:rPr>
              <w:t xml:space="preserve"> (Albulatunnel)</w:t>
            </w:r>
          </w:p>
        </w:tc>
        <w:tc>
          <w:tcPr>
            <w:tcW w:w="3936" w:type="dxa"/>
            <w:shd w:val="clear" w:color="auto" w:fill="auto"/>
          </w:tcPr>
          <w:p w14:paraId="583E24B4"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839 m</w:t>
            </w:r>
          </w:p>
        </w:tc>
      </w:tr>
      <w:tr w:rsidR="009923DD" w:rsidRPr="00003F8E" w14:paraId="4E50D71A" w14:textId="77777777" w:rsidTr="007C1E54">
        <w:trPr>
          <w:trHeight w:val="244"/>
        </w:trPr>
        <w:tc>
          <w:tcPr>
            <w:tcW w:w="2436" w:type="dxa"/>
            <w:shd w:val="clear" w:color="auto" w:fill="auto"/>
          </w:tcPr>
          <w:p w14:paraId="67BC0E6A" w14:textId="77777777" w:rsidR="009923DD" w:rsidRPr="00B659F2" w:rsidRDefault="00BA4430">
            <w:pPr>
              <w:rPr>
                <w:rFonts w:ascii="Arial" w:hAnsi="Arial" w:cs="Arial"/>
                <w:sz w:val="20"/>
                <w:szCs w:val="20"/>
                <w:lang w:val="it-IT"/>
              </w:rPr>
            </w:pPr>
            <w:r w:rsidRPr="00B96ABE">
              <w:rPr>
                <w:rFonts w:ascii="Arial" w:hAnsi="Arial" w:cs="Arial"/>
                <w:sz w:val="20"/>
                <w:szCs w:val="20"/>
                <w:lang w:val="it-IT"/>
              </w:rPr>
              <w:t>Anteil an Streckenlänge</w:t>
            </w:r>
          </w:p>
        </w:tc>
        <w:tc>
          <w:tcPr>
            <w:tcW w:w="3823" w:type="dxa"/>
            <w:shd w:val="clear" w:color="auto" w:fill="auto"/>
          </w:tcPr>
          <w:p w14:paraId="3481DC63"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26.7%</w:t>
            </w:r>
          </w:p>
        </w:tc>
        <w:tc>
          <w:tcPr>
            <w:tcW w:w="3936" w:type="dxa"/>
            <w:shd w:val="clear" w:color="auto" w:fill="auto"/>
          </w:tcPr>
          <w:p w14:paraId="74F0A0AC"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6.7%</w:t>
            </w:r>
          </w:p>
        </w:tc>
      </w:tr>
      <w:tr w:rsidR="009923DD" w:rsidRPr="00003F8E" w14:paraId="6BCEC7D6" w14:textId="77777777" w:rsidTr="007C1E54">
        <w:trPr>
          <w:trHeight w:val="244"/>
        </w:trPr>
        <w:tc>
          <w:tcPr>
            <w:tcW w:w="2436" w:type="dxa"/>
            <w:shd w:val="clear" w:color="auto" w:fill="auto"/>
          </w:tcPr>
          <w:p w14:paraId="0E58DA96" w14:textId="77777777" w:rsidR="009923DD" w:rsidRPr="00B659F2" w:rsidRDefault="00BA4430">
            <w:pPr>
              <w:rPr>
                <w:rFonts w:ascii="Arial" w:hAnsi="Arial" w:cs="Arial"/>
                <w:b/>
                <w:sz w:val="20"/>
                <w:szCs w:val="20"/>
                <w:lang w:val="it-IT"/>
              </w:rPr>
            </w:pPr>
            <w:r w:rsidRPr="00B96ABE">
              <w:rPr>
                <w:rFonts w:ascii="Arial" w:hAnsi="Arial" w:cs="Arial"/>
                <w:b/>
                <w:sz w:val="20"/>
                <w:szCs w:val="20"/>
                <w:lang w:val="it-IT"/>
              </w:rPr>
              <w:t>Brücken*</w:t>
            </w:r>
          </w:p>
        </w:tc>
        <w:tc>
          <w:tcPr>
            <w:tcW w:w="3823" w:type="dxa"/>
            <w:shd w:val="clear" w:color="auto" w:fill="auto"/>
          </w:tcPr>
          <w:p w14:paraId="01C673AE"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144</w:t>
            </w:r>
          </w:p>
        </w:tc>
        <w:tc>
          <w:tcPr>
            <w:tcW w:w="3936" w:type="dxa"/>
            <w:shd w:val="clear" w:color="auto" w:fill="auto"/>
          </w:tcPr>
          <w:p w14:paraId="35507CC1"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52</w:t>
            </w:r>
          </w:p>
        </w:tc>
      </w:tr>
      <w:tr w:rsidR="009923DD" w:rsidRPr="00003F8E" w14:paraId="45693210" w14:textId="77777777" w:rsidTr="007C1E54">
        <w:trPr>
          <w:trHeight w:val="228"/>
        </w:trPr>
        <w:tc>
          <w:tcPr>
            <w:tcW w:w="2436" w:type="dxa"/>
            <w:shd w:val="clear" w:color="auto" w:fill="auto"/>
          </w:tcPr>
          <w:p w14:paraId="76D557C5" w14:textId="77777777" w:rsidR="009923DD" w:rsidRPr="00B659F2" w:rsidRDefault="00BA4430">
            <w:pPr>
              <w:rPr>
                <w:rFonts w:ascii="Arial" w:hAnsi="Arial" w:cs="Arial"/>
                <w:sz w:val="20"/>
                <w:szCs w:val="20"/>
                <w:lang w:val="it-IT"/>
              </w:rPr>
            </w:pPr>
            <w:r w:rsidRPr="00B96ABE">
              <w:rPr>
                <w:rFonts w:ascii="Arial" w:hAnsi="Arial" w:cs="Arial"/>
                <w:sz w:val="20"/>
                <w:szCs w:val="20"/>
                <w:lang w:val="it-IT"/>
              </w:rPr>
              <w:t>Gesamtlänge</w:t>
            </w:r>
          </w:p>
        </w:tc>
        <w:tc>
          <w:tcPr>
            <w:tcW w:w="3823" w:type="dxa"/>
            <w:shd w:val="clear" w:color="auto" w:fill="auto"/>
          </w:tcPr>
          <w:p w14:paraId="71952AA8" w14:textId="566489B4" w:rsidR="009923DD" w:rsidRPr="00B659F2" w:rsidRDefault="00BA4430">
            <w:pPr>
              <w:rPr>
                <w:rFonts w:ascii="Arial" w:hAnsi="Arial" w:cs="Arial"/>
                <w:sz w:val="20"/>
                <w:szCs w:val="20"/>
                <w:lang w:val="it-IT"/>
              </w:rPr>
            </w:pPr>
            <w:r w:rsidRPr="00B659F2">
              <w:rPr>
                <w:rFonts w:ascii="Arial" w:hAnsi="Arial" w:cs="Arial"/>
                <w:sz w:val="20"/>
                <w:szCs w:val="20"/>
                <w:lang w:val="it-IT"/>
              </w:rPr>
              <w:t>2</w:t>
            </w:r>
            <w:r w:rsidR="00B659F2">
              <w:rPr>
                <w:rFonts w:ascii="Arial" w:hAnsi="Arial" w:cs="Arial"/>
                <w:sz w:val="20"/>
                <w:szCs w:val="20"/>
                <w:lang w:val="it-IT"/>
              </w:rPr>
              <w:t xml:space="preserve"> </w:t>
            </w:r>
            <w:r w:rsidRPr="00B659F2">
              <w:rPr>
                <w:rFonts w:ascii="Arial" w:hAnsi="Arial" w:cs="Arial"/>
                <w:sz w:val="20"/>
                <w:szCs w:val="20"/>
                <w:lang w:val="it-IT"/>
              </w:rPr>
              <w:t>901 m</w:t>
            </w:r>
          </w:p>
        </w:tc>
        <w:tc>
          <w:tcPr>
            <w:tcW w:w="3936" w:type="dxa"/>
            <w:shd w:val="clear" w:color="auto" w:fill="auto"/>
          </w:tcPr>
          <w:p w14:paraId="0292663F"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722 m</w:t>
            </w:r>
          </w:p>
        </w:tc>
      </w:tr>
      <w:tr w:rsidR="009923DD" w:rsidRPr="00003F8E" w14:paraId="74877694" w14:textId="77777777" w:rsidTr="007C1E54">
        <w:trPr>
          <w:trHeight w:val="244"/>
        </w:trPr>
        <w:tc>
          <w:tcPr>
            <w:tcW w:w="2436" w:type="dxa"/>
            <w:shd w:val="clear" w:color="auto" w:fill="auto"/>
          </w:tcPr>
          <w:p w14:paraId="6FB26BF9" w14:textId="77777777" w:rsidR="009923DD" w:rsidRPr="00B659F2" w:rsidRDefault="00BA4430">
            <w:pPr>
              <w:rPr>
                <w:rFonts w:ascii="Arial" w:hAnsi="Arial" w:cs="Arial"/>
                <w:sz w:val="20"/>
                <w:szCs w:val="20"/>
                <w:lang w:val="it-IT"/>
              </w:rPr>
            </w:pPr>
            <w:r w:rsidRPr="00B96ABE">
              <w:rPr>
                <w:rFonts w:ascii="Arial" w:hAnsi="Arial" w:cs="Arial"/>
                <w:sz w:val="20"/>
                <w:szCs w:val="20"/>
                <w:lang w:val="it-IT"/>
              </w:rPr>
              <w:t>Längste Brücke</w:t>
            </w:r>
          </w:p>
        </w:tc>
        <w:tc>
          <w:tcPr>
            <w:tcW w:w="3823" w:type="dxa"/>
            <w:shd w:val="clear" w:color="auto" w:fill="auto"/>
          </w:tcPr>
          <w:p w14:paraId="2AE53056"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215.5 m</w:t>
            </w:r>
          </w:p>
        </w:tc>
        <w:tc>
          <w:tcPr>
            <w:tcW w:w="3936" w:type="dxa"/>
            <w:shd w:val="clear" w:color="auto" w:fill="auto"/>
          </w:tcPr>
          <w:p w14:paraId="357C16E7" w14:textId="77777777" w:rsidR="009923DD" w:rsidRPr="00B659F2" w:rsidRDefault="00BA4430">
            <w:pPr>
              <w:rPr>
                <w:rFonts w:ascii="Arial" w:hAnsi="Arial" w:cs="Arial"/>
                <w:sz w:val="20"/>
                <w:szCs w:val="20"/>
                <w:lang w:val="it-IT"/>
              </w:rPr>
            </w:pPr>
            <w:r w:rsidRPr="00B659F2">
              <w:rPr>
                <w:rFonts w:ascii="Arial" w:hAnsi="Arial" w:cs="Arial"/>
                <w:sz w:val="20"/>
                <w:szCs w:val="20"/>
                <w:lang w:val="it-IT"/>
              </w:rPr>
              <w:t>116 m</w:t>
            </w:r>
          </w:p>
        </w:tc>
      </w:tr>
      <w:tr w:rsidR="00BA4430" w:rsidRPr="00003F8E" w14:paraId="43BC2B08" w14:textId="77777777" w:rsidTr="007C1E54">
        <w:trPr>
          <w:trHeight w:val="244"/>
        </w:trPr>
        <w:tc>
          <w:tcPr>
            <w:tcW w:w="2436" w:type="dxa"/>
            <w:shd w:val="clear" w:color="auto" w:fill="auto"/>
          </w:tcPr>
          <w:p w14:paraId="0BDD03BB" w14:textId="77777777" w:rsidR="00BA4430" w:rsidRPr="00B659F2" w:rsidRDefault="00BA4430">
            <w:pPr>
              <w:rPr>
                <w:rFonts w:ascii="Arial" w:hAnsi="Arial" w:cs="Arial"/>
                <w:sz w:val="20"/>
                <w:szCs w:val="20"/>
                <w:lang w:val="it-IT"/>
              </w:rPr>
            </w:pPr>
            <w:r w:rsidRPr="00B96ABE">
              <w:rPr>
                <w:rFonts w:ascii="Arial" w:hAnsi="Arial" w:cs="Arial"/>
                <w:sz w:val="20"/>
                <w:szCs w:val="20"/>
                <w:lang w:val="it-IT"/>
              </w:rPr>
              <w:t>*Spannweite ≥ 2m</w:t>
            </w:r>
          </w:p>
        </w:tc>
        <w:tc>
          <w:tcPr>
            <w:tcW w:w="3823" w:type="dxa"/>
            <w:shd w:val="clear" w:color="auto" w:fill="auto"/>
          </w:tcPr>
          <w:p w14:paraId="38E4C911" w14:textId="77777777" w:rsidR="00BA4430" w:rsidRPr="00B659F2" w:rsidRDefault="00BA4430">
            <w:pPr>
              <w:rPr>
                <w:rFonts w:ascii="Arial" w:hAnsi="Arial" w:cs="Arial"/>
                <w:sz w:val="20"/>
                <w:szCs w:val="20"/>
                <w:lang w:val="it-IT"/>
              </w:rPr>
            </w:pPr>
          </w:p>
        </w:tc>
        <w:tc>
          <w:tcPr>
            <w:tcW w:w="3936" w:type="dxa"/>
            <w:shd w:val="clear" w:color="auto" w:fill="auto"/>
          </w:tcPr>
          <w:p w14:paraId="3C026A7E" w14:textId="77777777" w:rsidR="00BA4430" w:rsidRPr="00B659F2" w:rsidRDefault="00BA4430">
            <w:pPr>
              <w:rPr>
                <w:rFonts w:ascii="Arial" w:hAnsi="Arial" w:cs="Arial"/>
                <w:sz w:val="20"/>
                <w:szCs w:val="20"/>
                <w:lang w:val="it-IT"/>
              </w:rPr>
            </w:pPr>
          </w:p>
        </w:tc>
      </w:tr>
    </w:tbl>
    <w:p w14:paraId="24CBA1C8" w14:textId="77777777" w:rsidR="001E1426" w:rsidRPr="00003F8E" w:rsidRDefault="001E1426">
      <w:pPr>
        <w:rPr>
          <w:rFonts w:ascii="Arial" w:hAnsi="Arial" w:cs="Arial"/>
          <w:sz w:val="20"/>
          <w:szCs w:val="20"/>
          <w:lang w:val="it-IT"/>
        </w:rPr>
      </w:pPr>
    </w:p>
    <w:p w14:paraId="330A4143" w14:textId="117496A6" w:rsidR="001E1426" w:rsidRPr="00C91D31" w:rsidRDefault="00D8732F">
      <w:pPr>
        <w:rPr>
          <w:rFonts w:ascii="Arial" w:hAnsi="Arial" w:cs="Arial"/>
          <w:lang w:val="it-IT"/>
        </w:rPr>
      </w:pPr>
      <w:r>
        <w:rPr>
          <w:noProof/>
        </w:rPr>
        <w:pict w14:anchorId="5686E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0.25pt;margin-top:541.1pt;width:81.75pt;height:163.5pt;z-index:1;mso-position-horizontal-relative:margin;mso-position-vertical-relative:margin">
            <v:imagedata r:id="rId12" o:title="unesco_rhb_d_2021_rgb"/>
            <w10:wrap type="square" anchorx="margin" anchory="margin"/>
          </v:shape>
        </w:pict>
      </w:r>
    </w:p>
    <w:sectPr w:rsidR="001E1426" w:rsidRPr="00C91D31" w:rsidSect="001B3F96">
      <w:footerReference w:type="even" r:id="rId13"/>
      <w:footerReference w:type="default" r:id="rId14"/>
      <w:headerReference w:type="first" r:id="rId15"/>
      <w:footerReference w:type="first" r:id="rId16"/>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1165" w14:textId="77777777" w:rsidR="00946FFA" w:rsidRDefault="00946FFA">
      <w:r>
        <w:separator/>
      </w:r>
    </w:p>
  </w:endnote>
  <w:endnote w:type="continuationSeparator" w:id="0">
    <w:p w14:paraId="7D6928A1" w14:textId="77777777" w:rsidR="00946FFA" w:rsidRDefault="009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agoNoBoldTf-Roman">
    <w:panose1 w:val="02000500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D5A" w14:textId="77777777" w:rsidR="00E26938" w:rsidRDefault="00E26938" w:rsidP="00E269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E1BD5" w14:textId="77777777" w:rsidR="00E26938" w:rsidRDefault="00E26938" w:rsidP="00E269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C0C7" w14:textId="77777777" w:rsidR="005917B1" w:rsidRPr="000602DB" w:rsidRDefault="005917B1" w:rsidP="005917B1">
    <w:pPr>
      <w:tabs>
        <w:tab w:val="right" w:pos="9180"/>
      </w:tabs>
      <w:spacing w:line="360" w:lineRule="auto"/>
      <w:jc w:val="both"/>
      <w:rPr>
        <w:rFonts w:ascii="Arial" w:hAnsi="Arial" w:cs="Arial"/>
        <w:sz w:val="16"/>
        <w:szCs w:val="16"/>
        <w:u w:val="single"/>
        <w:lang w:val="de-CH" w:eastAsia="de-CH"/>
      </w:rPr>
    </w:pPr>
    <w:r w:rsidRPr="000602DB">
      <w:rPr>
        <w:rFonts w:ascii="Arial" w:hAnsi="Arial" w:cs="Arial"/>
        <w:sz w:val="16"/>
        <w:szCs w:val="16"/>
        <w:u w:val="single"/>
        <w:lang w:val="de-CH" w:eastAsia="de-CH"/>
      </w:rPr>
      <w:t>_____________________________________________________________________________________________________</w:t>
    </w:r>
  </w:p>
  <w:p w14:paraId="68928202" w14:textId="77777777" w:rsidR="005917B1" w:rsidRPr="000602DB" w:rsidRDefault="005917B1" w:rsidP="005917B1">
    <w:pPr>
      <w:spacing w:line="360" w:lineRule="auto"/>
      <w:rPr>
        <w:rFonts w:ascii="Arial" w:hAnsi="Arial" w:cs="Arial"/>
        <w:b/>
        <w:sz w:val="16"/>
        <w:szCs w:val="16"/>
        <w:lang w:val="it-IT" w:eastAsia="de-CH"/>
      </w:rPr>
    </w:pPr>
    <w:r w:rsidRPr="000602DB">
      <w:rPr>
        <w:rFonts w:ascii="Arial" w:hAnsi="Arial" w:cs="Arial"/>
        <w:b/>
        <w:sz w:val="16"/>
        <w:szCs w:val="16"/>
        <w:lang w:val="de-CH" w:eastAsia="de-CH"/>
      </w:rPr>
      <w:t xml:space="preserve">Rhätische Bahn, Unternehmenskommunikation, Yvonne Dünser, Tel. </w:t>
    </w:r>
    <w:r w:rsidRPr="000602DB">
      <w:rPr>
        <w:rFonts w:ascii="Arial" w:hAnsi="Arial" w:cs="Arial"/>
        <w:b/>
        <w:sz w:val="16"/>
        <w:szCs w:val="16"/>
        <w:lang w:val="it-IT" w:eastAsia="de-CH"/>
      </w:rPr>
      <w:t xml:space="preserve">+41 81 288 63 66, E-Mail </w:t>
    </w:r>
    <w:hyperlink r:id="rId1" w:history="1">
      <w:r w:rsidRPr="000602DB">
        <w:rPr>
          <w:rFonts w:ascii="Arial" w:hAnsi="Arial" w:cs="Arial"/>
          <w:b/>
          <w:color w:val="0000FF"/>
          <w:sz w:val="16"/>
          <w:szCs w:val="16"/>
          <w:u w:val="single"/>
          <w:lang w:val="it-IT" w:eastAsia="de-CH"/>
        </w:rPr>
        <w:t>yvonne.duenser@rhb.ch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986D" w14:textId="77777777" w:rsidR="000602DB" w:rsidRPr="000602DB" w:rsidRDefault="000602DB" w:rsidP="000602DB">
    <w:pPr>
      <w:tabs>
        <w:tab w:val="right" w:pos="9180"/>
      </w:tabs>
      <w:spacing w:line="360" w:lineRule="auto"/>
      <w:jc w:val="both"/>
      <w:rPr>
        <w:rFonts w:ascii="Arial" w:hAnsi="Arial" w:cs="Arial"/>
        <w:sz w:val="16"/>
        <w:szCs w:val="16"/>
        <w:u w:val="single"/>
        <w:lang w:val="de-CH" w:eastAsia="de-CH"/>
      </w:rPr>
    </w:pPr>
    <w:bookmarkStart w:id="0" w:name="_Hlk102650786"/>
    <w:bookmarkStart w:id="1" w:name="_Hlk102650787"/>
    <w:r w:rsidRPr="000602DB">
      <w:rPr>
        <w:rFonts w:ascii="Arial" w:hAnsi="Arial" w:cs="Arial"/>
        <w:sz w:val="16"/>
        <w:szCs w:val="16"/>
        <w:u w:val="single"/>
        <w:lang w:val="de-CH" w:eastAsia="de-CH"/>
      </w:rPr>
      <w:t>_____________________________________________________________________________________________________</w:t>
    </w:r>
  </w:p>
  <w:p w14:paraId="11FA82DD" w14:textId="77777777" w:rsidR="000602DB" w:rsidRPr="000602DB" w:rsidRDefault="000602DB" w:rsidP="000602DB">
    <w:pPr>
      <w:spacing w:line="360" w:lineRule="auto"/>
      <w:rPr>
        <w:rFonts w:ascii="Arial" w:hAnsi="Arial" w:cs="Arial"/>
        <w:b/>
        <w:sz w:val="16"/>
        <w:szCs w:val="16"/>
        <w:lang w:val="it-IT" w:eastAsia="de-CH"/>
      </w:rPr>
    </w:pPr>
    <w:r w:rsidRPr="000602DB">
      <w:rPr>
        <w:rFonts w:ascii="Arial" w:hAnsi="Arial" w:cs="Arial"/>
        <w:b/>
        <w:sz w:val="16"/>
        <w:szCs w:val="16"/>
        <w:lang w:val="de-CH" w:eastAsia="de-CH"/>
      </w:rPr>
      <w:t xml:space="preserve">Rhätische Bahn, Unternehmenskommunikation, Yvonne Dünser, Tel. </w:t>
    </w:r>
    <w:r w:rsidRPr="000602DB">
      <w:rPr>
        <w:rFonts w:ascii="Arial" w:hAnsi="Arial" w:cs="Arial"/>
        <w:b/>
        <w:sz w:val="16"/>
        <w:szCs w:val="16"/>
        <w:lang w:val="it-IT" w:eastAsia="de-CH"/>
      </w:rPr>
      <w:t xml:space="preserve">+41 81 288 63 66, E-Mail </w:t>
    </w:r>
    <w:hyperlink r:id="rId1" w:history="1">
      <w:r w:rsidRPr="000602DB">
        <w:rPr>
          <w:rFonts w:ascii="Arial" w:hAnsi="Arial" w:cs="Arial"/>
          <w:b/>
          <w:color w:val="0000FF"/>
          <w:sz w:val="16"/>
          <w:szCs w:val="16"/>
          <w:u w:val="single"/>
          <w:lang w:val="it-IT" w:eastAsia="de-CH"/>
        </w:rPr>
        <w:t>yvonne.duenser@rhb.ch</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749C" w14:textId="77777777" w:rsidR="00946FFA" w:rsidRDefault="00946FFA">
      <w:r>
        <w:separator/>
      </w:r>
    </w:p>
  </w:footnote>
  <w:footnote w:type="continuationSeparator" w:id="0">
    <w:p w14:paraId="04592A56" w14:textId="77777777" w:rsidR="00946FFA" w:rsidRDefault="0094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D3F" w14:textId="47B13356" w:rsidR="00261C8E" w:rsidRDefault="001362BD">
    <w:pPr>
      <w:pStyle w:val="Kopfzeile"/>
    </w:pPr>
    <w:r>
      <w:rPr>
        <w:noProof/>
      </w:rPr>
      <w:pict w14:anchorId="53723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aw.2007073117505982890682.01745" o:spid="_x0000_s1027" type="#_x0000_t75" style="position:absolute;margin-left:.7pt;margin-top:-1.1pt;width:595.3pt;height:65.2pt;z-index:-1;mso-position-horizontal-relative:page;mso-position-vertical-relative:page">
          <v:imagedata r:id="rId1" o:title="RHB"/>
          <o:lock v:ext="edit" aspectratio="f"/>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74A8"/>
    <w:multiLevelType w:val="hybridMultilevel"/>
    <w:tmpl w:val="3F96EB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B1A7D"/>
    <w:multiLevelType w:val="hybridMultilevel"/>
    <w:tmpl w:val="E0CA459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91A68"/>
    <w:multiLevelType w:val="hybridMultilevel"/>
    <w:tmpl w:val="935837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F6B"/>
    <w:rsid w:val="00003F8E"/>
    <w:rsid w:val="00010D0C"/>
    <w:rsid w:val="0001634F"/>
    <w:rsid w:val="00053C40"/>
    <w:rsid w:val="000602DB"/>
    <w:rsid w:val="00070BDE"/>
    <w:rsid w:val="000A7D00"/>
    <w:rsid w:val="00103A25"/>
    <w:rsid w:val="00112A56"/>
    <w:rsid w:val="001362BD"/>
    <w:rsid w:val="001758BD"/>
    <w:rsid w:val="001806B2"/>
    <w:rsid w:val="001B3F96"/>
    <w:rsid w:val="001E02C5"/>
    <w:rsid w:val="001E0763"/>
    <w:rsid w:val="001E1426"/>
    <w:rsid w:val="00212492"/>
    <w:rsid w:val="00220EA0"/>
    <w:rsid w:val="00225F2E"/>
    <w:rsid w:val="00245F48"/>
    <w:rsid w:val="00261C8E"/>
    <w:rsid w:val="0026393F"/>
    <w:rsid w:val="00272E3B"/>
    <w:rsid w:val="002846F2"/>
    <w:rsid w:val="00291AED"/>
    <w:rsid w:val="00296ED4"/>
    <w:rsid w:val="002A64C4"/>
    <w:rsid w:val="002E76D3"/>
    <w:rsid w:val="002F011D"/>
    <w:rsid w:val="00342B58"/>
    <w:rsid w:val="003536D0"/>
    <w:rsid w:val="0035525E"/>
    <w:rsid w:val="00366EBA"/>
    <w:rsid w:val="00377235"/>
    <w:rsid w:val="003913B3"/>
    <w:rsid w:val="003C5CB3"/>
    <w:rsid w:val="003D34A6"/>
    <w:rsid w:val="0040601E"/>
    <w:rsid w:val="004403ED"/>
    <w:rsid w:val="00461C80"/>
    <w:rsid w:val="00482283"/>
    <w:rsid w:val="00491BE3"/>
    <w:rsid w:val="004C1D01"/>
    <w:rsid w:val="004C5660"/>
    <w:rsid w:val="004C72FC"/>
    <w:rsid w:val="004F1E14"/>
    <w:rsid w:val="004F1FA5"/>
    <w:rsid w:val="00560D43"/>
    <w:rsid w:val="00587A60"/>
    <w:rsid w:val="005917B1"/>
    <w:rsid w:val="00594BC8"/>
    <w:rsid w:val="005E7ADC"/>
    <w:rsid w:val="005F1257"/>
    <w:rsid w:val="005F653F"/>
    <w:rsid w:val="00600FF5"/>
    <w:rsid w:val="00605D2D"/>
    <w:rsid w:val="00642911"/>
    <w:rsid w:val="00644974"/>
    <w:rsid w:val="006467E6"/>
    <w:rsid w:val="0065649E"/>
    <w:rsid w:val="00667908"/>
    <w:rsid w:val="00683AA3"/>
    <w:rsid w:val="006C0EB4"/>
    <w:rsid w:val="006D12A9"/>
    <w:rsid w:val="006E3407"/>
    <w:rsid w:val="007208E9"/>
    <w:rsid w:val="00720CC5"/>
    <w:rsid w:val="00751B2F"/>
    <w:rsid w:val="00775E32"/>
    <w:rsid w:val="00777209"/>
    <w:rsid w:val="0079318E"/>
    <w:rsid w:val="007C1E54"/>
    <w:rsid w:val="007D5813"/>
    <w:rsid w:val="007D5850"/>
    <w:rsid w:val="007E78E2"/>
    <w:rsid w:val="00821491"/>
    <w:rsid w:val="008262CD"/>
    <w:rsid w:val="00834CC2"/>
    <w:rsid w:val="008354C1"/>
    <w:rsid w:val="00846C95"/>
    <w:rsid w:val="00850C48"/>
    <w:rsid w:val="008756DD"/>
    <w:rsid w:val="00882F42"/>
    <w:rsid w:val="00887739"/>
    <w:rsid w:val="009060D3"/>
    <w:rsid w:val="009266E9"/>
    <w:rsid w:val="00946FFA"/>
    <w:rsid w:val="009612AC"/>
    <w:rsid w:val="00977D69"/>
    <w:rsid w:val="009923DD"/>
    <w:rsid w:val="009A3657"/>
    <w:rsid w:val="009B68F7"/>
    <w:rsid w:val="009C520F"/>
    <w:rsid w:val="009E1B0A"/>
    <w:rsid w:val="009E2366"/>
    <w:rsid w:val="009E2D9E"/>
    <w:rsid w:val="009E7D75"/>
    <w:rsid w:val="00A02433"/>
    <w:rsid w:val="00A057B6"/>
    <w:rsid w:val="00A218F2"/>
    <w:rsid w:val="00A26F0F"/>
    <w:rsid w:val="00A86599"/>
    <w:rsid w:val="00A8722D"/>
    <w:rsid w:val="00A90FA6"/>
    <w:rsid w:val="00A91D6D"/>
    <w:rsid w:val="00AB0C48"/>
    <w:rsid w:val="00AC0083"/>
    <w:rsid w:val="00AE4B9C"/>
    <w:rsid w:val="00AF3644"/>
    <w:rsid w:val="00B02F6B"/>
    <w:rsid w:val="00B12061"/>
    <w:rsid w:val="00B659F2"/>
    <w:rsid w:val="00B95497"/>
    <w:rsid w:val="00B96ABE"/>
    <w:rsid w:val="00BA3E81"/>
    <w:rsid w:val="00BA4430"/>
    <w:rsid w:val="00BA6410"/>
    <w:rsid w:val="00BE7D96"/>
    <w:rsid w:val="00C15C0E"/>
    <w:rsid w:val="00C91D31"/>
    <w:rsid w:val="00C93700"/>
    <w:rsid w:val="00C940DE"/>
    <w:rsid w:val="00C97DD7"/>
    <w:rsid w:val="00CA66B2"/>
    <w:rsid w:val="00CF3655"/>
    <w:rsid w:val="00D124BE"/>
    <w:rsid w:val="00D507E5"/>
    <w:rsid w:val="00D6771B"/>
    <w:rsid w:val="00D804C0"/>
    <w:rsid w:val="00D84A65"/>
    <w:rsid w:val="00D8732F"/>
    <w:rsid w:val="00DD60C0"/>
    <w:rsid w:val="00DF0BF4"/>
    <w:rsid w:val="00E070BC"/>
    <w:rsid w:val="00E264CF"/>
    <w:rsid w:val="00E26938"/>
    <w:rsid w:val="00E27E16"/>
    <w:rsid w:val="00E906D6"/>
    <w:rsid w:val="00EC6BE2"/>
    <w:rsid w:val="00ED61C5"/>
    <w:rsid w:val="00EE0CC3"/>
    <w:rsid w:val="00EE1AB4"/>
    <w:rsid w:val="00EE44CA"/>
    <w:rsid w:val="00EF02CC"/>
    <w:rsid w:val="00EF426F"/>
    <w:rsid w:val="00F16313"/>
    <w:rsid w:val="00F4038A"/>
    <w:rsid w:val="00FE1D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3C8E224"/>
  <w15:chartTrackingRefBased/>
  <w15:docId w15:val="{C1E2D987-6EB4-4A26-A084-AEC111C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02F6B"/>
    <w:rPr>
      <w:rFonts w:ascii="Garamond" w:hAnsi="Garamond"/>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titel">
    <w:name w:val="Absatztitel"/>
    <w:basedOn w:val="Standard"/>
    <w:rsid w:val="00B02F6B"/>
    <w:pPr>
      <w:widowControl w:val="0"/>
      <w:autoSpaceDE w:val="0"/>
      <w:autoSpaceDN w:val="0"/>
      <w:adjustRightInd w:val="0"/>
      <w:spacing w:line="266" w:lineRule="atLeast"/>
      <w:textAlignment w:val="center"/>
    </w:pPr>
    <w:rPr>
      <w:rFonts w:ascii="FagoNoBoldTf-Roman" w:hAnsi="FagoNoBoldTf-Roman"/>
      <w:color w:val="1A171B"/>
      <w:spacing w:val="-1"/>
      <w:sz w:val="16"/>
      <w:szCs w:val="16"/>
    </w:rPr>
  </w:style>
  <w:style w:type="table" w:styleId="Tabellenraster">
    <w:name w:val="Table Grid"/>
    <w:basedOn w:val="NormaleTabelle"/>
    <w:rsid w:val="0099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26938"/>
    <w:pPr>
      <w:tabs>
        <w:tab w:val="center" w:pos="4536"/>
        <w:tab w:val="right" w:pos="9072"/>
      </w:tabs>
    </w:pPr>
  </w:style>
  <w:style w:type="character" w:styleId="Seitenzahl">
    <w:name w:val="page number"/>
    <w:basedOn w:val="Absatz-Standardschriftart"/>
    <w:rsid w:val="00E26938"/>
  </w:style>
  <w:style w:type="paragraph" w:styleId="Kopfzeile">
    <w:name w:val="header"/>
    <w:basedOn w:val="Standard"/>
    <w:rsid w:val="00E26938"/>
    <w:pPr>
      <w:tabs>
        <w:tab w:val="center" w:pos="4536"/>
        <w:tab w:val="right" w:pos="9072"/>
      </w:tabs>
    </w:pPr>
  </w:style>
  <w:style w:type="paragraph" w:styleId="berarbeitung">
    <w:name w:val="Revision"/>
    <w:hidden/>
    <w:uiPriority w:val="99"/>
    <w:semiHidden/>
    <w:rsid w:val="00560D43"/>
    <w:rPr>
      <w:rFonts w:ascii="Garamond" w:hAnsi="Garamond"/>
      <w:sz w:val="22"/>
      <w:szCs w:val="22"/>
      <w:lang w:val="de-DE" w:eastAsia="de-DE"/>
    </w:rPr>
  </w:style>
  <w:style w:type="character" w:styleId="Kommentarzeichen">
    <w:name w:val="annotation reference"/>
    <w:rsid w:val="00D6771B"/>
    <w:rPr>
      <w:sz w:val="16"/>
      <w:szCs w:val="16"/>
    </w:rPr>
  </w:style>
  <w:style w:type="paragraph" w:styleId="Kommentartext">
    <w:name w:val="annotation text"/>
    <w:basedOn w:val="Standard"/>
    <w:link w:val="KommentartextZchn"/>
    <w:rsid w:val="00D6771B"/>
    <w:rPr>
      <w:sz w:val="20"/>
      <w:szCs w:val="20"/>
    </w:rPr>
  </w:style>
  <w:style w:type="character" w:customStyle="1" w:styleId="KommentartextZchn">
    <w:name w:val="Kommentartext Zchn"/>
    <w:link w:val="Kommentartext"/>
    <w:rsid w:val="00D6771B"/>
    <w:rPr>
      <w:rFonts w:ascii="Garamond" w:hAnsi="Garamond"/>
      <w:lang w:val="de-DE" w:eastAsia="de-DE"/>
    </w:rPr>
  </w:style>
  <w:style w:type="paragraph" w:styleId="Kommentarthema">
    <w:name w:val="annotation subject"/>
    <w:basedOn w:val="Kommentartext"/>
    <w:next w:val="Kommentartext"/>
    <w:link w:val="KommentarthemaZchn"/>
    <w:rsid w:val="00D6771B"/>
    <w:rPr>
      <w:b/>
      <w:bCs/>
    </w:rPr>
  </w:style>
  <w:style w:type="character" w:customStyle="1" w:styleId="KommentarthemaZchn">
    <w:name w:val="Kommentarthema Zchn"/>
    <w:link w:val="Kommentarthema"/>
    <w:rsid w:val="00D6771B"/>
    <w:rPr>
      <w:rFonts w:ascii="Garamond" w:hAnsi="Garamond"/>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yvonne.duenser@rhb.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vonne.duenser@rh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d0e0f4f-1933-40a9-86eb-0b841a35088f" xsi:nil="true"/>
    <SharedWithUsers xmlns="45343384-b0d1-4a10-bc51-845b621ccff2">
      <UserInfo>
        <DisplayName>Florian Ambauen</DisplayName>
        <AccountId>11</AccountId>
        <AccountType/>
      </UserInfo>
    </SharedWithUsers>
    <lcf76f155ced4ddcb4097134ff3c332f xmlns="73f7a93d-95e5-486b-86c6-7251dd839d15">
      <Terms xmlns="http://schemas.microsoft.com/office/infopath/2007/PartnerControls"/>
    </lcf76f155ced4ddcb4097134ff3c332f>
    <MediaLengthInSeconds xmlns="73f7a93d-95e5-486b-86c6-7251dd839d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ABB882BDA69A40A7C12A745E4E0CCA" ma:contentTypeVersion="15" ma:contentTypeDescription="Ein neues Dokument erstellen." ma:contentTypeScope="" ma:versionID="bc4f83c1d41017e8f050333d600ff43d">
  <xsd:schema xmlns:xsd="http://www.w3.org/2001/XMLSchema" xmlns:xs="http://www.w3.org/2001/XMLSchema" xmlns:p="http://schemas.microsoft.com/office/2006/metadata/properties" xmlns:ns2="73f7a93d-95e5-486b-86c6-7251dd839d15" xmlns:ns3="ad0e0f4f-1933-40a9-86eb-0b841a35088f" xmlns:ns4="45343384-b0d1-4a10-bc51-845b621ccff2" targetNamespace="http://schemas.microsoft.com/office/2006/metadata/properties" ma:root="true" ma:fieldsID="f9f5bfeb53447b8e46a79117c8d1f4ac" ns2:_="" ns3:_="" ns4:_="">
    <xsd:import namespace="73f7a93d-95e5-486b-86c6-7251dd839d15"/>
    <xsd:import namespace="ad0e0f4f-1933-40a9-86eb-0b841a35088f"/>
    <xsd:import namespace="45343384-b0d1-4a10-bc51-845b621ccf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4:SharedWithUsers" minOccurs="0"/>
                <xsd:element ref="ns4: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7a93d-95e5-486b-86c6-7251dd83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e70b2dd-a971-4d71-8251-99cc842667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e0f4f-1933-40a9-86eb-0b841a3508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1beacc-e654-4d03-86d2-5064978c92a4}" ma:internalName="TaxCatchAll" ma:showField="CatchAllData" ma:web="45343384-b0d1-4a10-bc51-845b621ccf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43384-b0d1-4a10-bc51-845b621ccff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C127-13FE-4EA4-8ED9-87256D51EEFC}">
  <ds:schemaRefs>
    <ds:schemaRef ds:uri="http://schemas.microsoft.com/sharepoint/v3/contenttype/forms"/>
  </ds:schemaRefs>
</ds:datastoreItem>
</file>

<file path=customXml/itemProps2.xml><?xml version="1.0" encoding="utf-8"?>
<ds:datastoreItem xmlns:ds="http://schemas.openxmlformats.org/officeDocument/2006/customXml" ds:itemID="{094C66ED-B864-448D-ADCA-3786E828B34A}">
  <ds:schemaRefs>
    <ds:schemaRef ds:uri="http://schemas.microsoft.com/office/2006/metadata/longProperties"/>
  </ds:schemaRefs>
</ds:datastoreItem>
</file>

<file path=customXml/itemProps3.xml><?xml version="1.0" encoding="utf-8"?>
<ds:datastoreItem xmlns:ds="http://schemas.openxmlformats.org/officeDocument/2006/customXml" ds:itemID="{7E9B0F47-DD1B-4696-A00F-513B8293DC9C}">
  <ds:schemaRefs>
    <ds:schemaRef ds:uri="http://schemas.microsoft.com/office/2006/metadata/properties"/>
    <ds:schemaRef ds:uri="http://schemas.microsoft.com/office/infopath/2007/PartnerControls"/>
    <ds:schemaRef ds:uri="ad0e0f4f-1933-40a9-86eb-0b841a35088f"/>
    <ds:schemaRef ds:uri="5acbbec5-bd54-4f8d-8480-5df8e1e426e5"/>
    <ds:schemaRef ds:uri="45343384-b0d1-4a10-bc51-845b621ccff2"/>
  </ds:schemaRefs>
</ds:datastoreItem>
</file>

<file path=customXml/itemProps4.xml><?xml version="1.0" encoding="utf-8"?>
<ds:datastoreItem xmlns:ds="http://schemas.openxmlformats.org/officeDocument/2006/customXml" ds:itemID="{54C5B4F7-A7F0-4B2C-8D53-0F874096261A}"/>
</file>

<file path=customXml/itemProps5.xml><?xml version="1.0" encoding="utf-8"?>
<ds:datastoreItem xmlns:ds="http://schemas.openxmlformats.org/officeDocument/2006/customXml" ds:itemID="{2BF29C5D-0B54-4DB1-A6B8-6ED0B955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Charakteristik des Welterbes</vt:lpstr>
    </vt:vector>
  </TitlesOfParts>
  <Company>Rhaetische Bahn AG</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Charakteristik des Welterbes</dc:title>
  <dc:subject/>
  <dc:creator>Informatik</dc:creator>
  <cp:keywords/>
  <dc:description/>
  <cp:lastModifiedBy>Yvonne Dünser</cp:lastModifiedBy>
  <cp:revision>94</cp:revision>
  <cp:lastPrinted>2022-05-05T11:23:00Z</cp:lastPrinted>
  <dcterms:created xsi:type="dcterms:W3CDTF">2022-05-04T14:19:00Z</dcterms:created>
  <dcterms:modified xsi:type="dcterms:W3CDTF">2022-05-05T11:56:00Z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Yvonne Dünser</vt:lpwstr>
  </property>
  <property fmtid="{D5CDD505-2E9C-101B-9397-08002B2CF9AE}" pid="4" name="Order">
    <vt:lpwstr>411600.000000000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Yvonne Dünser</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0x01010034ABB882BDA69A40A7C12A745E4E0CCA</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ies>
</file>